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intelligence2.xml" ContentType="application/vnd.ms-office.intelligence2+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xmlns:woe="http://schemas.microsoft.com/office/word/2020/oembed" mc:Ignorable="w14 w15 w16se w16cid w16 w16cex w16sdtdh w16sdtfl w16du wp14">
  <w:body>
    <w:p w:rsidR="6A343FA2" w:rsidP="37FA8F88" w:rsidRDefault="716F1F44" w14:paraId="6AE8B10D" w14:textId="758DE195">
      <w:pPr>
        <w:pStyle w:val="Heading1"/>
        <w:jc w:val="right"/>
      </w:pPr>
      <w:bookmarkStart w:name="_Toc267468827" w:id="0"/>
      <w:r w:rsidR="716F1F44">
        <w:rPr/>
        <w:t>CI587 – Report, Finley Nye, FN170</w:t>
      </w:r>
      <w:bookmarkEnd w:id="0"/>
    </w:p>
    <w:p w:rsidR="2C0C0B80" w:rsidP="454C32C5" w:rsidRDefault="74D0042C" w14:paraId="399A3383" w14:textId="4179E55A">
      <w:pPr>
        <w:rPr>
          <w:rFonts w:ascii="Calibri" w:hAnsi="Calibri" w:eastAsia="Calibri" w:cs="Calibri"/>
          <w:color w:val="000000" w:themeColor="text1"/>
          <w:sz w:val="22"/>
          <w:szCs w:val="22"/>
        </w:rPr>
      </w:pPr>
      <w:r w:rsidRPr="454C32C5">
        <w:rPr>
          <w:rFonts w:ascii="Calibri" w:hAnsi="Calibri" w:eastAsia="Calibri" w:cs="Calibri"/>
          <w:b/>
          <w:bCs/>
          <w:color w:val="000000" w:themeColor="text1"/>
          <w:sz w:val="22"/>
          <w:szCs w:val="22"/>
        </w:rPr>
        <w:t xml:space="preserve">Student Declaration </w:t>
      </w:r>
    </w:p>
    <w:p w:rsidR="2C0C0B80" w:rsidP="454C32C5" w:rsidRDefault="74D0042C" w14:paraId="44D0EE44" w14:textId="5E77C8FC">
      <w:pPr>
        <w:rPr>
          <w:rFonts w:ascii="Calibri" w:hAnsi="Calibri" w:eastAsia="Calibri" w:cs="Calibri"/>
          <w:color w:val="000000" w:themeColor="text1"/>
          <w:sz w:val="20"/>
          <w:szCs w:val="20"/>
        </w:rPr>
      </w:pPr>
      <w:r w:rsidRPr="454C32C5">
        <w:rPr>
          <w:rFonts w:ascii="Calibri" w:hAnsi="Calibri" w:eastAsia="Calibri" w:cs="Calibri"/>
          <w:color w:val="000000" w:themeColor="text1"/>
          <w:sz w:val="20"/>
          <w:szCs w:val="20"/>
        </w:rPr>
        <w:t>I declare that my use of Generative AI tools is permitted under the assignment’s RAG rating (amber or green). Where appropriate I have checked the accuracy and bias of any outputs generated by Generative AI tools. By submitting this assignment, I acknowledge that I am responsible for any work presented.</w:t>
      </w:r>
    </w:p>
    <w:p w:rsidR="2C0C0B80" w:rsidP="454C32C5" w:rsidRDefault="74D0042C" w14:paraId="30A62E4F" w14:textId="58C2F327">
      <w:pPr>
        <w:rPr>
          <w:rFonts w:ascii="Calibri" w:hAnsi="Calibri" w:eastAsia="Calibri" w:cs="Calibri"/>
          <w:color w:val="000000" w:themeColor="text1"/>
          <w:sz w:val="20"/>
          <w:szCs w:val="20"/>
        </w:rPr>
      </w:pPr>
      <w:r w:rsidRPr="454C32C5">
        <w:rPr>
          <w:rFonts w:ascii="Calibri" w:hAnsi="Calibri" w:eastAsia="Calibri" w:cs="Calibri"/>
          <w:color w:val="000000" w:themeColor="text1"/>
          <w:sz w:val="20"/>
          <w:szCs w:val="20"/>
        </w:rPr>
        <w:t>I acknowledge use of Generative AI tools in the following areas:</w:t>
      </w:r>
    </w:p>
    <w:tbl>
      <w:tblPr>
        <w:tblStyle w:val="TableGrid"/>
        <w:tblW w:w="0" w:type="auto"/>
        <w:tblInd w:w="-120" w:type="dxa"/>
        <w:tblBorders>
          <w:top w:val="single" w:color="auto" w:sz="6" w:space="0"/>
          <w:left w:val="single" w:color="auto" w:sz="6" w:space="0"/>
          <w:bottom w:val="single" w:color="auto" w:sz="6" w:space="0"/>
          <w:right w:val="single" w:color="auto" w:sz="6" w:space="0"/>
        </w:tblBorders>
        <w:tblLook w:val="04A0" w:firstRow="1" w:lastRow="0" w:firstColumn="1" w:lastColumn="0" w:noHBand="0" w:noVBand="1"/>
      </w:tblPr>
      <w:tblGrid>
        <w:gridCol w:w="2891"/>
        <w:gridCol w:w="6239"/>
      </w:tblGrid>
      <w:tr w:rsidR="454C32C5" w:rsidTr="454C32C5" w14:paraId="41C7C173" w14:textId="77777777">
        <w:trPr>
          <w:trHeight w:val="300"/>
        </w:trPr>
        <w:tc>
          <w:tcPr>
            <w:tcW w:w="3075" w:type="dxa"/>
            <w:shd w:val="clear" w:color="auto" w:fill="F2F2F2" w:themeFill="background1" w:themeFillShade="F2"/>
            <w:tcMar>
              <w:left w:w="105" w:type="dxa"/>
              <w:right w:w="105" w:type="dxa"/>
            </w:tcMar>
          </w:tcPr>
          <w:p w:rsidR="454C32C5" w:rsidP="454C32C5" w:rsidRDefault="454C32C5" w14:paraId="34E9D8D2" w14:textId="2453AB45">
            <w:pPr>
              <w:rPr>
                <w:rFonts w:ascii="Calibri" w:hAnsi="Calibri" w:eastAsia="Calibri" w:cs="Calibri"/>
                <w:sz w:val="20"/>
                <w:szCs w:val="20"/>
              </w:rPr>
            </w:pPr>
            <w:r w:rsidRPr="454C32C5">
              <w:rPr>
                <w:rFonts w:ascii="Calibri" w:hAnsi="Calibri" w:eastAsia="Calibri" w:cs="Calibri"/>
                <w:b/>
                <w:bCs/>
                <w:sz w:val="20"/>
                <w:szCs w:val="20"/>
              </w:rPr>
              <w:t>Area where generative AI has been used</w:t>
            </w:r>
          </w:p>
          <w:p w:rsidR="454C32C5" w:rsidP="454C32C5" w:rsidRDefault="454C32C5" w14:paraId="77B74017" w14:textId="68A06DDD">
            <w:pPr>
              <w:rPr>
                <w:rFonts w:ascii="Calibri" w:hAnsi="Calibri" w:eastAsia="Calibri" w:cs="Calibri"/>
                <w:sz w:val="20"/>
                <w:szCs w:val="20"/>
              </w:rPr>
            </w:pPr>
            <w:r w:rsidRPr="454C32C5">
              <w:rPr>
                <w:rFonts w:ascii="Calibri" w:hAnsi="Calibri" w:eastAsia="Calibri" w:cs="Calibri"/>
                <w:sz w:val="20"/>
                <w:szCs w:val="20"/>
              </w:rPr>
              <w:t>See example activities in each area on BSSH website</w:t>
            </w:r>
          </w:p>
        </w:tc>
        <w:tc>
          <w:tcPr>
            <w:tcW w:w="6795" w:type="dxa"/>
            <w:shd w:val="clear" w:color="auto" w:fill="F2F2F2" w:themeFill="background1" w:themeFillShade="F2"/>
            <w:tcMar>
              <w:left w:w="105" w:type="dxa"/>
              <w:right w:w="105" w:type="dxa"/>
            </w:tcMar>
          </w:tcPr>
          <w:p w:rsidR="454C32C5" w:rsidP="454C32C5" w:rsidRDefault="454C32C5" w14:paraId="382613A1" w14:textId="5053E2A3">
            <w:pPr>
              <w:rPr>
                <w:rFonts w:ascii="Calibri" w:hAnsi="Calibri" w:eastAsia="Calibri" w:cs="Calibri"/>
                <w:sz w:val="20"/>
                <w:szCs w:val="20"/>
              </w:rPr>
            </w:pPr>
            <w:r w:rsidRPr="454C32C5">
              <w:rPr>
                <w:rFonts w:ascii="Calibri" w:hAnsi="Calibri" w:eastAsia="Calibri" w:cs="Calibri"/>
                <w:b/>
                <w:bCs/>
                <w:sz w:val="20"/>
                <w:szCs w:val="20"/>
              </w:rPr>
              <w:t>What tool did you use and what did you use it for? Include prompts if required by your assessment brief</w:t>
            </w:r>
          </w:p>
          <w:p w:rsidR="454C32C5" w:rsidP="454C32C5" w:rsidRDefault="454C32C5" w14:paraId="04E3087F" w14:textId="68EE2F98">
            <w:pPr>
              <w:rPr>
                <w:rFonts w:ascii="Calibri" w:hAnsi="Calibri" w:eastAsia="Calibri" w:cs="Calibri"/>
                <w:sz w:val="20"/>
                <w:szCs w:val="20"/>
              </w:rPr>
            </w:pPr>
            <w:r w:rsidRPr="454C32C5">
              <w:rPr>
                <w:rFonts w:ascii="Calibri" w:hAnsi="Calibri" w:eastAsia="Calibri" w:cs="Calibri"/>
                <w:b/>
                <w:bCs/>
                <w:sz w:val="20"/>
                <w:szCs w:val="20"/>
              </w:rPr>
              <w:t>Example:</w:t>
            </w:r>
            <w:r w:rsidRPr="454C32C5">
              <w:rPr>
                <w:rFonts w:ascii="Calibri" w:hAnsi="Calibri" w:eastAsia="Calibri" w:cs="Calibri"/>
                <w:sz w:val="20"/>
                <w:szCs w:val="20"/>
              </w:rPr>
              <w:t xml:space="preserve"> Preparation – Used Copilot to get ideas of suitable report structures. Prompt : “I am a third year undergraduate student in the UK, suggest a suitable outline structure for a research project report”</w:t>
            </w:r>
          </w:p>
        </w:tc>
      </w:tr>
      <w:tr w:rsidR="454C32C5" w:rsidTr="454C32C5" w14:paraId="7AB013C7" w14:textId="77777777">
        <w:trPr>
          <w:trHeight w:val="300"/>
        </w:trPr>
        <w:tc>
          <w:tcPr>
            <w:tcW w:w="3075" w:type="dxa"/>
            <w:tcMar>
              <w:left w:w="105" w:type="dxa"/>
              <w:right w:w="105" w:type="dxa"/>
            </w:tcMar>
          </w:tcPr>
          <w:p w:rsidR="454C32C5" w:rsidP="454C32C5" w:rsidRDefault="454C32C5" w14:paraId="536F284F" w14:textId="3AFD3780">
            <w:pPr>
              <w:rPr>
                <w:rFonts w:ascii="Calibri" w:hAnsi="Calibri" w:eastAsia="Calibri" w:cs="Calibri"/>
                <w:sz w:val="20"/>
                <w:szCs w:val="20"/>
              </w:rPr>
            </w:pPr>
            <w:r w:rsidRPr="454C32C5">
              <w:rPr>
                <w:rFonts w:ascii="Calibri" w:hAnsi="Calibri" w:eastAsia="Calibri" w:cs="Calibri"/>
                <w:b/>
                <w:bCs/>
                <w:sz w:val="20"/>
                <w:szCs w:val="20"/>
              </w:rPr>
              <w:t>Assessment planning</w:t>
            </w:r>
          </w:p>
          <w:p w:rsidR="454C32C5" w:rsidP="454C32C5" w:rsidRDefault="454C32C5" w14:paraId="030DFAB7" w14:textId="3A9F4E71">
            <w:pPr>
              <w:rPr>
                <w:rFonts w:ascii="Calibri" w:hAnsi="Calibri" w:eastAsia="Calibri" w:cs="Calibri"/>
                <w:sz w:val="20"/>
                <w:szCs w:val="20"/>
              </w:rPr>
            </w:pPr>
            <w:r w:rsidRPr="454C32C5">
              <w:rPr>
                <w:rFonts w:ascii="Calibri" w:hAnsi="Calibri" w:eastAsia="Calibri" w:cs="Calibri"/>
                <w:sz w:val="20"/>
                <w:szCs w:val="20"/>
              </w:rPr>
              <w:t>e.g. time management</w:t>
            </w:r>
          </w:p>
        </w:tc>
        <w:tc>
          <w:tcPr>
            <w:tcW w:w="6795" w:type="dxa"/>
            <w:tcMar>
              <w:left w:w="105" w:type="dxa"/>
              <w:right w:w="105" w:type="dxa"/>
            </w:tcMar>
          </w:tcPr>
          <w:p w:rsidR="454C32C5" w:rsidP="454C32C5" w:rsidRDefault="454C32C5" w14:paraId="34404041" w14:textId="70C9D2F5">
            <w:pPr>
              <w:rPr>
                <w:rFonts w:ascii="Calibri" w:hAnsi="Calibri" w:eastAsia="Calibri" w:cs="Calibri"/>
                <w:sz w:val="20"/>
                <w:szCs w:val="20"/>
              </w:rPr>
            </w:pPr>
            <w:r w:rsidRPr="454C32C5">
              <w:rPr>
                <w:rFonts w:ascii="Calibri" w:hAnsi="Calibri" w:eastAsia="Calibri" w:cs="Calibri"/>
                <w:sz w:val="20"/>
                <w:szCs w:val="20"/>
              </w:rPr>
              <w:t xml:space="preserve">ChatGPT was used to help interpret the assignment brief and break the task in to manageable sections. </w:t>
            </w:r>
          </w:p>
          <w:p w:rsidR="454C32C5" w:rsidP="454C32C5" w:rsidRDefault="454C32C5" w14:paraId="4F739163" w14:textId="23947BB9">
            <w:pPr>
              <w:rPr>
                <w:rFonts w:ascii="Calibri" w:hAnsi="Calibri" w:eastAsia="Calibri" w:cs="Calibri"/>
                <w:sz w:val="20"/>
                <w:szCs w:val="20"/>
              </w:rPr>
            </w:pPr>
            <w:r w:rsidRPr="454C32C5">
              <w:rPr>
                <w:rFonts w:ascii="Calibri" w:hAnsi="Calibri" w:eastAsia="Calibri" w:cs="Calibri"/>
                <w:sz w:val="20"/>
                <w:szCs w:val="20"/>
              </w:rPr>
              <w:t>Example Prompt “Explain what each section of the CI</w:t>
            </w:r>
            <w:r w:rsidRPr="454C32C5" w:rsidR="0B752586">
              <w:rPr>
                <w:rFonts w:ascii="Calibri" w:hAnsi="Calibri" w:eastAsia="Calibri" w:cs="Calibri"/>
                <w:sz w:val="20"/>
                <w:szCs w:val="20"/>
              </w:rPr>
              <w:t>5187</w:t>
            </w:r>
            <w:r w:rsidRPr="454C32C5">
              <w:rPr>
                <w:rFonts w:ascii="Calibri" w:hAnsi="Calibri" w:eastAsia="Calibri" w:cs="Calibri"/>
                <w:sz w:val="20"/>
                <w:szCs w:val="20"/>
              </w:rPr>
              <w:t xml:space="preserve"> template requires”.</w:t>
            </w:r>
          </w:p>
        </w:tc>
      </w:tr>
      <w:tr w:rsidR="454C32C5" w:rsidTr="454C32C5" w14:paraId="3670661A" w14:textId="77777777">
        <w:trPr>
          <w:trHeight w:val="300"/>
        </w:trPr>
        <w:tc>
          <w:tcPr>
            <w:tcW w:w="3075" w:type="dxa"/>
            <w:tcMar>
              <w:left w:w="105" w:type="dxa"/>
              <w:right w:w="105" w:type="dxa"/>
            </w:tcMar>
          </w:tcPr>
          <w:p w:rsidR="454C32C5" w:rsidP="454C32C5" w:rsidRDefault="454C32C5" w14:paraId="1B0ED095" w14:textId="168FEB7C">
            <w:pPr>
              <w:rPr>
                <w:rFonts w:ascii="Calibri" w:hAnsi="Calibri" w:eastAsia="Calibri" w:cs="Calibri"/>
                <w:sz w:val="20"/>
                <w:szCs w:val="20"/>
              </w:rPr>
            </w:pPr>
            <w:r w:rsidRPr="454C32C5">
              <w:rPr>
                <w:rFonts w:ascii="Calibri" w:hAnsi="Calibri" w:eastAsia="Calibri" w:cs="Calibri"/>
                <w:b/>
                <w:bCs/>
                <w:sz w:val="20"/>
                <w:szCs w:val="20"/>
              </w:rPr>
              <w:t>Preparation</w:t>
            </w:r>
          </w:p>
          <w:p w:rsidR="454C32C5" w:rsidP="454C32C5" w:rsidRDefault="454C32C5" w14:paraId="7F98268F" w14:textId="63BBBBA6">
            <w:pPr>
              <w:rPr>
                <w:rFonts w:ascii="Calibri" w:hAnsi="Calibri" w:eastAsia="Calibri" w:cs="Calibri"/>
                <w:sz w:val="20"/>
                <w:szCs w:val="20"/>
              </w:rPr>
            </w:pPr>
            <w:r w:rsidRPr="454C32C5">
              <w:rPr>
                <w:rFonts w:ascii="Calibri" w:hAnsi="Calibri" w:eastAsia="Calibri" w:cs="Calibri"/>
                <w:sz w:val="20"/>
                <w:szCs w:val="20"/>
              </w:rPr>
              <w:t>e.g. explaining terminology, exploring background</w:t>
            </w:r>
          </w:p>
        </w:tc>
        <w:tc>
          <w:tcPr>
            <w:tcW w:w="6795" w:type="dxa"/>
            <w:tcMar>
              <w:left w:w="105" w:type="dxa"/>
              <w:right w:w="105" w:type="dxa"/>
            </w:tcMar>
          </w:tcPr>
          <w:p w:rsidR="454C32C5" w:rsidP="454C32C5" w:rsidRDefault="454C32C5" w14:paraId="2DF7DCC2" w14:textId="356BB895">
            <w:pPr>
              <w:rPr>
                <w:rFonts w:ascii="Calibri" w:hAnsi="Calibri" w:eastAsia="Calibri" w:cs="Calibri"/>
                <w:sz w:val="20"/>
                <w:szCs w:val="20"/>
              </w:rPr>
            </w:pPr>
            <w:r w:rsidRPr="454C32C5">
              <w:rPr>
                <w:rFonts w:ascii="Calibri" w:hAnsi="Calibri" w:eastAsia="Calibri" w:cs="Calibri"/>
                <w:sz w:val="20"/>
                <w:szCs w:val="20"/>
              </w:rPr>
              <w:t>ChatGPT used to clarify terminolog</w:t>
            </w:r>
            <w:r w:rsidRPr="454C32C5" w:rsidR="4BE75D06">
              <w:rPr>
                <w:rFonts w:ascii="Calibri" w:hAnsi="Calibri" w:eastAsia="Calibri" w:cs="Calibri"/>
                <w:sz w:val="20"/>
                <w:szCs w:val="20"/>
              </w:rPr>
              <w:t>y relating to Phaser 3</w:t>
            </w:r>
            <w:r w:rsidRPr="454C32C5">
              <w:rPr>
                <w:rFonts w:ascii="Calibri" w:hAnsi="Calibri" w:eastAsia="Calibri" w:cs="Calibri"/>
                <w:sz w:val="20"/>
                <w:szCs w:val="20"/>
              </w:rPr>
              <w:t xml:space="preserve"> concepts</w:t>
            </w:r>
            <w:r w:rsidRPr="454C32C5" w:rsidR="447564F7">
              <w:rPr>
                <w:rFonts w:ascii="Calibri" w:hAnsi="Calibri" w:eastAsia="Calibri" w:cs="Calibri"/>
                <w:sz w:val="20"/>
                <w:szCs w:val="20"/>
              </w:rPr>
              <w:t xml:space="preserve"> (scene, lifecycle, physics bodies, timed events) and to explain relevant game dev concepts already taught in the module</w:t>
            </w:r>
            <w:r w:rsidRPr="454C32C5">
              <w:rPr>
                <w:rFonts w:ascii="Calibri" w:hAnsi="Calibri" w:eastAsia="Calibri" w:cs="Calibri"/>
                <w:sz w:val="20"/>
                <w:szCs w:val="20"/>
              </w:rPr>
              <w:t>.</w:t>
            </w:r>
          </w:p>
          <w:p w:rsidR="07A35744" w:rsidP="454C32C5" w:rsidRDefault="07A35744" w14:paraId="0C7E5D1E" w14:textId="16B1ED26">
            <w:pPr>
              <w:rPr>
                <w:rFonts w:ascii="Calibri" w:hAnsi="Calibri" w:eastAsia="Calibri" w:cs="Calibri"/>
                <w:sz w:val="20"/>
                <w:szCs w:val="20"/>
              </w:rPr>
            </w:pPr>
            <w:r w:rsidRPr="454C32C5">
              <w:rPr>
                <w:rFonts w:ascii="Calibri" w:hAnsi="Calibri" w:eastAsia="Calibri" w:cs="Calibri"/>
                <w:sz w:val="20"/>
                <w:szCs w:val="20"/>
              </w:rPr>
              <w:t>No external research sources were generated.</w:t>
            </w:r>
          </w:p>
          <w:p w:rsidR="454C32C5" w:rsidP="454C32C5" w:rsidRDefault="454C32C5" w14:paraId="1C333BFB" w14:textId="058676D0">
            <w:pPr>
              <w:rPr>
                <w:rFonts w:ascii="Calibri" w:hAnsi="Calibri" w:eastAsia="Calibri" w:cs="Calibri"/>
                <w:sz w:val="20"/>
                <w:szCs w:val="20"/>
              </w:rPr>
            </w:pPr>
            <w:r w:rsidRPr="454C32C5">
              <w:rPr>
                <w:rFonts w:ascii="Calibri" w:hAnsi="Calibri" w:eastAsia="Calibri" w:cs="Calibri"/>
                <w:sz w:val="20"/>
                <w:szCs w:val="20"/>
              </w:rPr>
              <w:t xml:space="preserve">Prompt example “Explain </w:t>
            </w:r>
            <w:r w:rsidRPr="454C32C5" w:rsidR="12B7A9F1">
              <w:rPr>
                <w:rFonts w:ascii="Calibri" w:hAnsi="Calibri" w:eastAsia="Calibri" w:cs="Calibri"/>
                <w:sz w:val="20"/>
                <w:szCs w:val="20"/>
              </w:rPr>
              <w:t>Phasers scene lifecycle in simple terms.”</w:t>
            </w:r>
          </w:p>
        </w:tc>
      </w:tr>
      <w:tr w:rsidR="454C32C5" w:rsidTr="454C32C5" w14:paraId="6A72F74D" w14:textId="77777777">
        <w:trPr>
          <w:trHeight w:val="300"/>
        </w:trPr>
        <w:tc>
          <w:tcPr>
            <w:tcW w:w="3075" w:type="dxa"/>
            <w:tcMar>
              <w:left w:w="105" w:type="dxa"/>
              <w:right w:w="105" w:type="dxa"/>
            </w:tcMar>
          </w:tcPr>
          <w:p w:rsidR="454C32C5" w:rsidP="454C32C5" w:rsidRDefault="454C32C5" w14:paraId="3184F38E" w14:textId="7CE76DE1">
            <w:pPr>
              <w:rPr>
                <w:rFonts w:ascii="Calibri" w:hAnsi="Calibri" w:eastAsia="Calibri" w:cs="Calibri"/>
                <w:sz w:val="20"/>
                <w:szCs w:val="20"/>
              </w:rPr>
            </w:pPr>
            <w:r w:rsidRPr="454C32C5">
              <w:rPr>
                <w:rFonts w:ascii="Calibri" w:hAnsi="Calibri" w:eastAsia="Calibri" w:cs="Calibri"/>
                <w:b/>
                <w:bCs/>
                <w:sz w:val="20"/>
                <w:szCs w:val="20"/>
              </w:rPr>
              <w:t>Research, note taking and organising ideas</w:t>
            </w:r>
          </w:p>
          <w:p w:rsidR="454C32C5" w:rsidP="454C32C5" w:rsidRDefault="454C32C5" w14:paraId="1F3D6135" w14:textId="580C6F9E">
            <w:pPr>
              <w:rPr>
                <w:rFonts w:ascii="Calibri" w:hAnsi="Calibri" w:eastAsia="Calibri" w:cs="Calibri"/>
                <w:sz w:val="20"/>
                <w:szCs w:val="20"/>
              </w:rPr>
            </w:pPr>
            <w:r w:rsidRPr="454C32C5">
              <w:rPr>
                <w:rFonts w:ascii="Calibri" w:hAnsi="Calibri" w:eastAsia="Calibri" w:cs="Calibri"/>
                <w:sz w:val="20"/>
                <w:szCs w:val="20"/>
              </w:rPr>
              <w:t>Eg initial research, explaining source material</w:t>
            </w:r>
          </w:p>
        </w:tc>
        <w:tc>
          <w:tcPr>
            <w:tcW w:w="6795" w:type="dxa"/>
            <w:tcMar>
              <w:left w:w="105" w:type="dxa"/>
              <w:right w:w="105" w:type="dxa"/>
            </w:tcMar>
          </w:tcPr>
          <w:p w:rsidR="454C32C5" w:rsidP="454C32C5" w:rsidRDefault="454C32C5" w14:paraId="20E8F669" w14:textId="2717198D">
            <w:pPr>
              <w:rPr>
                <w:rFonts w:ascii="Calibri" w:hAnsi="Calibri" w:eastAsia="Calibri" w:cs="Calibri"/>
                <w:sz w:val="20"/>
                <w:szCs w:val="20"/>
              </w:rPr>
            </w:pPr>
            <w:r w:rsidRPr="454C32C5">
              <w:rPr>
                <w:rFonts w:ascii="Calibri" w:hAnsi="Calibri" w:eastAsia="Calibri" w:cs="Calibri"/>
                <w:sz w:val="20"/>
                <w:szCs w:val="20"/>
              </w:rPr>
              <w:t xml:space="preserve">ChatGPT </w:t>
            </w:r>
            <w:r w:rsidRPr="454C32C5" w:rsidR="26D7D083">
              <w:rPr>
                <w:rFonts w:ascii="Calibri" w:hAnsi="Calibri" w:eastAsia="Calibri" w:cs="Calibri"/>
                <w:sz w:val="20"/>
                <w:szCs w:val="20"/>
              </w:rPr>
              <w:t>assisted in summarising the design intentions and helped organise the notes when planning parts of the report.</w:t>
            </w:r>
          </w:p>
          <w:p w:rsidR="26D7D083" w:rsidP="454C32C5" w:rsidRDefault="26D7D083" w14:paraId="3BCC4764" w14:textId="1CA86C0A">
            <w:pPr>
              <w:rPr>
                <w:rFonts w:ascii="Calibri" w:hAnsi="Calibri" w:eastAsia="Calibri" w:cs="Calibri"/>
                <w:sz w:val="20"/>
                <w:szCs w:val="20"/>
              </w:rPr>
            </w:pPr>
            <w:r w:rsidRPr="454C32C5">
              <w:rPr>
                <w:rFonts w:ascii="Calibri" w:hAnsi="Calibri" w:eastAsia="Calibri" w:cs="Calibri"/>
                <w:sz w:val="20"/>
                <w:szCs w:val="20"/>
              </w:rPr>
              <w:t>No external sources were produced; all references in the report were researched and manually added by me.</w:t>
            </w:r>
          </w:p>
        </w:tc>
      </w:tr>
      <w:tr w:rsidR="454C32C5" w:rsidTr="454C32C5" w14:paraId="60E49F7A" w14:textId="77777777">
        <w:trPr>
          <w:trHeight w:val="300"/>
        </w:trPr>
        <w:tc>
          <w:tcPr>
            <w:tcW w:w="3075" w:type="dxa"/>
            <w:tcMar>
              <w:left w:w="105" w:type="dxa"/>
              <w:right w:w="105" w:type="dxa"/>
            </w:tcMar>
          </w:tcPr>
          <w:p w:rsidR="454C32C5" w:rsidP="454C32C5" w:rsidRDefault="454C32C5" w14:paraId="425EBEB8" w14:textId="023481BB">
            <w:pPr>
              <w:rPr>
                <w:rFonts w:ascii="Calibri" w:hAnsi="Calibri" w:eastAsia="Calibri" w:cs="Calibri"/>
                <w:sz w:val="20"/>
                <w:szCs w:val="20"/>
              </w:rPr>
            </w:pPr>
            <w:r w:rsidRPr="454C32C5">
              <w:rPr>
                <w:rFonts w:ascii="Calibri" w:hAnsi="Calibri" w:eastAsia="Calibri" w:cs="Calibri"/>
                <w:b/>
                <w:bCs/>
                <w:sz w:val="20"/>
                <w:szCs w:val="20"/>
              </w:rPr>
              <w:t>Writing</w:t>
            </w:r>
          </w:p>
          <w:p w:rsidR="454C32C5" w:rsidP="454C32C5" w:rsidRDefault="454C32C5" w14:paraId="28163995" w14:textId="0E97C2D3">
            <w:pPr>
              <w:rPr>
                <w:rFonts w:ascii="Calibri" w:hAnsi="Calibri" w:eastAsia="Calibri" w:cs="Calibri"/>
                <w:sz w:val="20"/>
                <w:szCs w:val="20"/>
              </w:rPr>
            </w:pPr>
            <w:r w:rsidRPr="454C32C5">
              <w:rPr>
                <w:rFonts w:ascii="Calibri" w:hAnsi="Calibri" w:eastAsia="Calibri" w:cs="Calibri"/>
                <w:sz w:val="20"/>
                <w:szCs w:val="20"/>
              </w:rPr>
              <w:t>e.g. drafting, transforming content</w:t>
            </w:r>
          </w:p>
        </w:tc>
        <w:tc>
          <w:tcPr>
            <w:tcW w:w="6795" w:type="dxa"/>
            <w:tcMar>
              <w:left w:w="105" w:type="dxa"/>
              <w:right w:w="105" w:type="dxa"/>
            </w:tcMar>
          </w:tcPr>
          <w:p w:rsidR="454C32C5" w:rsidP="454C32C5" w:rsidRDefault="454C32C5" w14:paraId="647CF2B2" w14:textId="0570E350">
            <w:pPr>
              <w:rPr>
                <w:rFonts w:ascii="Calibri" w:hAnsi="Calibri" w:eastAsia="Calibri" w:cs="Calibri"/>
                <w:sz w:val="20"/>
                <w:szCs w:val="20"/>
              </w:rPr>
            </w:pPr>
            <w:r w:rsidRPr="454C32C5">
              <w:rPr>
                <w:rFonts w:ascii="Calibri" w:hAnsi="Calibri" w:eastAsia="Calibri" w:cs="Calibri"/>
                <w:sz w:val="20"/>
                <w:szCs w:val="20"/>
              </w:rPr>
              <w:t xml:space="preserve">ChatGPT </w:t>
            </w:r>
            <w:r w:rsidRPr="454C32C5" w:rsidR="63E7C279">
              <w:rPr>
                <w:rFonts w:ascii="Calibri" w:hAnsi="Calibri" w:eastAsia="Calibri" w:cs="Calibri"/>
                <w:sz w:val="20"/>
                <w:szCs w:val="20"/>
              </w:rPr>
              <w:t xml:space="preserve">supported the drafting and refinement of certain descriptive sections ( explaining object behaviours, mechanic summaries) All final wording was rewritten or adopted by me. </w:t>
            </w:r>
          </w:p>
        </w:tc>
      </w:tr>
      <w:tr w:rsidR="454C32C5" w:rsidTr="454C32C5" w14:paraId="5E6223AA" w14:textId="77777777">
        <w:trPr>
          <w:trHeight w:val="300"/>
        </w:trPr>
        <w:tc>
          <w:tcPr>
            <w:tcW w:w="3075" w:type="dxa"/>
            <w:tcMar>
              <w:left w:w="105" w:type="dxa"/>
              <w:right w:w="105" w:type="dxa"/>
            </w:tcMar>
          </w:tcPr>
          <w:p w:rsidR="454C32C5" w:rsidP="454C32C5" w:rsidRDefault="454C32C5" w14:paraId="17416B1D" w14:textId="618AD75E">
            <w:pPr>
              <w:rPr>
                <w:rFonts w:ascii="Calibri" w:hAnsi="Calibri" w:eastAsia="Calibri" w:cs="Calibri"/>
                <w:sz w:val="20"/>
                <w:szCs w:val="20"/>
              </w:rPr>
            </w:pPr>
            <w:r w:rsidRPr="454C32C5">
              <w:rPr>
                <w:rFonts w:ascii="Calibri" w:hAnsi="Calibri" w:eastAsia="Calibri" w:cs="Calibri"/>
                <w:b/>
                <w:bCs/>
                <w:sz w:val="20"/>
                <w:szCs w:val="20"/>
              </w:rPr>
              <w:t>Editing and revision</w:t>
            </w:r>
          </w:p>
          <w:p w:rsidR="454C32C5" w:rsidP="454C32C5" w:rsidRDefault="454C32C5" w14:paraId="18C24208" w14:textId="79271F22">
            <w:pPr>
              <w:rPr>
                <w:rFonts w:ascii="Calibri" w:hAnsi="Calibri" w:eastAsia="Calibri" w:cs="Calibri"/>
                <w:sz w:val="20"/>
                <w:szCs w:val="20"/>
              </w:rPr>
            </w:pPr>
            <w:r w:rsidRPr="454C32C5">
              <w:rPr>
                <w:rFonts w:ascii="Calibri" w:hAnsi="Calibri" w:eastAsia="Calibri" w:cs="Calibri"/>
                <w:sz w:val="20"/>
                <w:szCs w:val="20"/>
              </w:rPr>
              <w:t>Eg feedback on structure</w:t>
            </w:r>
          </w:p>
        </w:tc>
        <w:tc>
          <w:tcPr>
            <w:tcW w:w="6795" w:type="dxa"/>
            <w:tcMar>
              <w:left w:w="105" w:type="dxa"/>
              <w:right w:w="105" w:type="dxa"/>
            </w:tcMar>
          </w:tcPr>
          <w:p w:rsidR="454C32C5" w:rsidP="454C32C5" w:rsidRDefault="454C32C5" w14:paraId="2A3A3A74" w14:textId="478CE047">
            <w:pPr>
              <w:rPr>
                <w:rFonts w:ascii="Calibri" w:hAnsi="Calibri" w:eastAsia="Calibri" w:cs="Calibri"/>
                <w:sz w:val="20"/>
                <w:szCs w:val="20"/>
              </w:rPr>
            </w:pPr>
            <w:r w:rsidRPr="454C32C5">
              <w:rPr>
                <w:rFonts w:ascii="Calibri" w:hAnsi="Calibri" w:eastAsia="Calibri" w:cs="Calibri"/>
                <w:sz w:val="20"/>
                <w:szCs w:val="20"/>
              </w:rPr>
              <w:t>ChatGPT was used to provide feedback on structure and coherence of my report sections.</w:t>
            </w:r>
          </w:p>
          <w:p w:rsidR="454C32C5" w:rsidP="454C32C5" w:rsidRDefault="454C32C5" w14:paraId="320DF911" w14:textId="36D86670">
            <w:pPr>
              <w:rPr>
                <w:rFonts w:ascii="Calibri" w:hAnsi="Calibri" w:eastAsia="Calibri" w:cs="Calibri"/>
                <w:sz w:val="20"/>
                <w:szCs w:val="20"/>
              </w:rPr>
            </w:pPr>
            <w:r w:rsidRPr="454C32C5">
              <w:rPr>
                <w:rFonts w:ascii="Calibri" w:hAnsi="Calibri" w:eastAsia="Calibri" w:cs="Calibri"/>
                <w:sz w:val="20"/>
                <w:szCs w:val="20"/>
              </w:rPr>
              <w:t>Example prompt “Review this paragraph and suggest clearer academic wording”.</w:t>
            </w:r>
          </w:p>
        </w:tc>
      </w:tr>
      <w:tr w:rsidR="454C32C5" w:rsidTr="454C32C5" w14:paraId="2649A832" w14:textId="77777777">
        <w:trPr>
          <w:trHeight w:val="300"/>
        </w:trPr>
        <w:tc>
          <w:tcPr>
            <w:tcW w:w="3075" w:type="dxa"/>
            <w:tcMar>
              <w:left w:w="105" w:type="dxa"/>
              <w:right w:w="105" w:type="dxa"/>
            </w:tcMar>
          </w:tcPr>
          <w:p w:rsidR="454C32C5" w:rsidP="454C32C5" w:rsidRDefault="454C32C5" w14:paraId="20FBB2B0" w14:textId="720B489E">
            <w:pPr>
              <w:rPr>
                <w:rFonts w:ascii="Calibri" w:hAnsi="Calibri" w:eastAsia="Calibri" w:cs="Calibri"/>
                <w:sz w:val="20"/>
                <w:szCs w:val="20"/>
              </w:rPr>
            </w:pPr>
            <w:r w:rsidRPr="454C32C5">
              <w:rPr>
                <w:rFonts w:ascii="Calibri" w:hAnsi="Calibri" w:eastAsia="Calibri" w:cs="Calibri"/>
                <w:b/>
                <w:bCs/>
                <w:sz w:val="20"/>
                <w:szCs w:val="20"/>
              </w:rPr>
              <w:t>Proofreading</w:t>
            </w:r>
          </w:p>
          <w:p w:rsidR="454C32C5" w:rsidP="454C32C5" w:rsidRDefault="454C32C5" w14:paraId="400F3EC7" w14:textId="6A669F4C">
            <w:pPr>
              <w:rPr>
                <w:rFonts w:ascii="Calibri" w:hAnsi="Calibri" w:eastAsia="Calibri" w:cs="Calibri"/>
                <w:sz w:val="20"/>
                <w:szCs w:val="20"/>
              </w:rPr>
            </w:pPr>
            <w:r w:rsidRPr="454C32C5">
              <w:rPr>
                <w:rFonts w:ascii="Calibri" w:hAnsi="Calibri" w:eastAsia="Calibri" w:cs="Calibri"/>
                <w:sz w:val="20"/>
                <w:szCs w:val="20"/>
              </w:rPr>
              <w:t>e.g. correct spelling and grammar</w:t>
            </w:r>
          </w:p>
        </w:tc>
        <w:tc>
          <w:tcPr>
            <w:tcW w:w="6795" w:type="dxa"/>
            <w:tcMar>
              <w:left w:w="105" w:type="dxa"/>
              <w:right w:w="105" w:type="dxa"/>
            </w:tcMar>
          </w:tcPr>
          <w:p w:rsidR="454C32C5" w:rsidP="454C32C5" w:rsidRDefault="454C32C5" w14:paraId="6BBD8AB7" w14:textId="087715D5">
            <w:pPr>
              <w:rPr>
                <w:rFonts w:ascii="Calibri" w:hAnsi="Calibri" w:eastAsia="Calibri" w:cs="Calibri"/>
                <w:sz w:val="20"/>
                <w:szCs w:val="20"/>
              </w:rPr>
            </w:pPr>
            <w:r w:rsidRPr="454C32C5">
              <w:rPr>
                <w:rFonts w:ascii="Calibri" w:hAnsi="Calibri" w:eastAsia="Calibri" w:cs="Calibri"/>
                <w:sz w:val="20"/>
                <w:szCs w:val="20"/>
              </w:rPr>
              <w:t>ChatGPT was used for grammar and clarity improvements in early drafts.</w:t>
            </w:r>
          </w:p>
        </w:tc>
      </w:tr>
      <w:tr w:rsidR="454C32C5" w:rsidTr="454C32C5" w14:paraId="035746F7" w14:textId="77777777">
        <w:trPr>
          <w:trHeight w:val="300"/>
        </w:trPr>
        <w:tc>
          <w:tcPr>
            <w:tcW w:w="3075" w:type="dxa"/>
            <w:tcMar>
              <w:left w:w="105" w:type="dxa"/>
              <w:right w:w="105" w:type="dxa"/>
            </w:tcMar>
          </w:tcPr>
          <w:p w:rsidR="454C32C5" w:rsidP="454C32C5" w:rsidRDefault="454C32C5" w14:paraId="5CECA611" w14:textId="72EF7D4D">
            <w:pPr>
              <w:rPr>
                <w:rFonts w:ascii="Calibri" w:hAnsi="Calibri" w:eastAsia="Calibri" w:cs="Calibri"/>
                <w:sz w:val="20"/>
                <w:szCs w:val="20"/>
              </w:rPr>
            </w:pPr>
            <w:r w:rsidRPr="454C32C5">
              <w:rPr>
                <w:rFonts w:ascii="Calibri" w:hAnsi="Calibri" w:eastAsia="Calibri" w:cs="Calibri"/>
                <w:b/>
                <w:bCs/>
                <w:sz w:val="20"/>
                <w:szCs w:val="20"/>
              </w:rPr>
              <w:t>Calculations, data handling and coding</w:t>
            </w:r>
          </w:p>
          <w:p w:rsidR="454C32C5" w:rsidP="454C32C5" w:rsidRDefault="454C32C5" w14:paraId="3429FCC1" w14:textId="0F1595F4">
            <w:pPr>
              <w:rPr>
                <w:rFonts w:ascii="Calibri" w:hAnsi="Calibri" w:eastAsia="Calibri" w:cs="Calibri"/>
                <w:sz w:val="20"/>
                <w:szCs w:val="20"/>
              </w:rPr>
            </w:pPr>
            <w:r w:rsidRPr="454C32C5">
              <w:rPr>
                <w:rFonts w:ascii="Calibri" w:hAnsi="Calibri" w:eastAsia="Calibri" w:cs="Calibri"/>
                <w:sz w:val="20"/>
                <w:szCs w:val="20"/>
              </w:rPr>
              <w:t>e.g. analysis of data</w:t>
            </w:r>
          </w:p>
        </w:tc>
        <w:tc>
          <w:tcPr>
            <w:tcW w:w="6795" w:type="dxa"/>
            <w:tcMar>
              <w:left w:w="105" w:type="dxa"/>
              <w:right w:w="105" w:type="dxa"/>
            </w:tcMar>
          </w:tcPr>
          <w:p w:rsidR="454C32C5" w:rsidP="454C32C5" w:rsidRDefault="454C32C5" w14:paraId="0DEC6B0F" w14:textId="7E0E997E">
            <w:pPr>
              <w:rPr>
                <w:rFonts w:ascii="Calibri" w:hAnsi="Calibri" w:eastAsia="Calibri" w:cs="Calibri"/>
                <w:sz w:val="20"/>
                <w:szCs w:val="20"/>
              </w:rPr>
            </w:pPr>
            <w:r w:rsidRPr="454C32C5">
              <w:rPr>
                <w:rFonts w:ascii="Calibri" w:hAnsi="Calibri" w:eastAsia="Calibri" w:cs="Calibri"/>
                <w:sz w:val="20"/>
                <w:szCs w:val="20"/>
              </w:rPr>
              <w:t xml:space="preserve">ChatGPT assisted ONLY with explaining </w:t>
            </w:r>
            <w:r w:rsidRPr="454C32C5" w:rsidR="254C2D34">
              <w:rPr>
                <w:rFonts w:ascii="Calibri" w:hAnsi="Calibri" w:eastAsia="Calibri" w:cs="Calibri"/>
                <w:sz w:val="20"/>
                <w:szCs w:val="20"/>
              </w:rPr>
              <w:t>Phaser</w:t>
            </w:r>
            <w:r w:rsidRPr="454C32C5" w:rsidR="3BFC02F7">
              <w:rPr>
                <w:rFonts w:ascii="Calibri" w:hAnsi="Calibri" w:eastAsia="Calibri" w:cs="Calibri"/>
                <w:sz w:val="20"/>
                <w:szCs w:val="20"/>
              </w:rPr>
              <w:t xml:space="preserve"> behaviours</w:t>
            </w:r>
            <w:r w:rsidRPr="454C32C5">
              <w:rPr>
                <w:rFonts w:ascii="Calibri" w:hAnsi="Calibri" w:eastAsia="Calibri" w:cs="Calibri"/>
                <w:sz w:val="20"/>
                <w:szCs w:val="20"/>
              </w:rPr>
              <w:t xml:space="preserve"> and helping to </w:t>
            </w:r>
            <w:r w:rsidRPr="454C32C5" w:rsidR="0DBB4DF5">
              <w:rPr>
                <w:rFonts w:ascii="Calibri" w:hAnsi="Calibri" w:eastAsia="Calibri" w:cs="Calibri"/>
                <w:sz w:val="20"/>
                <w:szCs w:val="20"/>
              </w:rPr>
              <w:t>plan solutions</w:t>
            </w:r>
            <w:r w:rsidRPr="454C32C5" w:rsidR="25EF4EAF">
              <w:rPr>
                <w:rFonts w:ascii="Calibri" w:hAnsi="Calibri" w:eastAsia="Calibri" w:cs="Calibri"/>
                <w:sz w:val="20"/>
                <w:szCs w:val="20"/>
              </w:rPr>
              <w:t xml:space="preserve"> (such as scene transitions, or object orientated structuring). All code used in Fuel Field was written implemented and tested by me.</w:t>
            </w:r>
          </w:p>
          <w:p w:rsidR="454C32C5" w:rsidP="454C32C5" w:rsidRDefault="454C32C5" w14:paraId="22406A39" w14:textId="22A00C35">
            <w:pPr>
              <w:rPr>
                <w:rFonts w:ascii="Calibri" w:hAnsi="Calibri" w:eastAsia="Calibri" w:cs="Calibri"/>
                <w:sz w:val="20"/>
                <w:szCs w:val="20"/>
              </w:rPr>
            </w:pPr>
          </w:p>
        </w:tc>
      </w:tr>
      <w:tr w:rsidR="454C32C5" w:rsidTr="454C32C5" w14:paraId="144DDC63" w14:textId="77777777">
        <w:trPr>
          <w:trHeight w:val="300"/>
        </w:trPr>
        <w:tc>
          <w:tcPr>
            <w:tcW w:w="3075" w:type="dxa"/>
            <w:tcMar>
              <w:left w:w="105" w:type="dxa"/>
              <w:right w:w="105" w:type="dxa"/>
            </w:tcMar>
          </w:tcPr>
          <w:p w:rsidR="454C32C5" w:rsidP="454C32C5" w:rsidRDefault="454C32C5" w14:paraId="0DE4E0A3" w14:textId="51A60008">
            <w:pPr>
              <w:rPr>
                <w:rFonts w:ascii="Calibri" w:hAnsi="Calibri" w:eastAsia="Calibri" w:cs="Calibri"/>
                <w:sz w:val="20"/>
                <w:szCs w:val="20"/>
              </w:rPr>
            </w:pPr>
            <w:r w:rsidRPr="454C32C5">
              <w:rPr>
                <w:rFonts w:ascii="Calibri" w:hAnsi="Calibri" w:eastAsia="Calibri" w:cs="Calibri"/>
                <w:b/>
                <w:bCs/>
                <w:sz w:val="20"/>
                <w:szCs w:val="20"/>
              </w:rPr>
              <w:t>Creation of visuals</w:t>
            </w:r>
          </w:p>
          <w:p w:rsidR="454C32C5" w:rsidP="454C32C5" w:rsidRDefault="454C32C5" w14:paraId="718ED70E" w14:textId="3CB397AC">
            <w:pPr>
              <w:rPr>
                <w:rFonts w:ascii="Calibri" w:hAnsi="Calibri" w:eastAsia="Calibri" w:cs="Calibri"/>
                <w:sz w:val="20"/>
                <w:szCs w:val="20"/>
              </w:rPr>
            </w:pPr>
            <w:r w:rsidRPr="454C32C5">
              <w:rPr>
                <w:rFonts w:ascii="Calibri" w:hAnsi="Calibri" w:eastAsia="Calibri" w:cs="Calibri"/>
                <w:sz w:val="20"/>
                <w:szCs w:val="20"/>
              </w:rPr>
              <w:t>e.g. image generation</w:t>
            </w:r>
          </w:p>
        </w:tc>
        <w:tc>
          <w:tcPr>
            <w:tcW w:w="6795" w:type="dxa"/>
            <w:tcMar>
              <w:left w:w="105" w:type="dxa"/>
              <w:right w:w="105" w:type="dxa"/>
            </w:tcMar>
          </w:tcPr>
          <w:p w:rsidR="454C32C5" w:rsidP="454C32C5" w:rsidRDefault="454C32C5" w14:paraId="0C694A89" w14:textId="1236ADFE">
            <w:pPr>
              <w:rPr>
                <w:rFonts w:ascii="Calibri" w:hAnsi="Calibri" w:eastAsia="Calibri" w:cs="Calibri"/>
                <w:sz w:val="20"/>
                <w:szCs w:val="20"/>
              </w:rPr>
            </w:pPr>
            <w:r w:rsidRPr="454C32C5">
              <w:rPr>
                <w:rFonts w:ascii="Calibri" w:hAnsi="Calibri" w:eastAsia="Calibri" w:cs="Calibri"/>
                <w:sz w:val="20"/>
                <w:szCs w:val="20"/>
              </w:rPr>
              <w:t>No AI image generation used. All Diagrams (</w:t>
            </w:r>
            <w:r w:rsidRPr="454C32C5" w:rsidR="61AA72D2">
              <w:rPr>
                <w:rFonts w:ascii="Calibri" w:hAnsi="Calibri" w:eastAsia="Calibri" w:cs="Calibri"/>
                <w:sz w:val="20"/>
                <w:szCs w:val="20"/>
              </w:rPr>
              <w:t>annotated screenshots</w:t>
            </w:r>
            <w:r w:rsidRPr="454C32C5">
              <w:rPr>
                <w:rFonts w:ascii="Calibri" w:hAnsi="Calibri" w:eastAsia="Calibri" w:cs="Calibri"/>
                <w:sz w:val="20"/>
                <w:szCs w:val="20"/>
              </w:rPr>
              <w:t xml:space="preserve">) were created by me </w:t>
            </w:r>
            <w:r w:rsidRPr="454C32C5" w:rsidR="3DDCA17F">
              <w:rPr>
                <w:rFonts w:ascii="Calibri" w:hAnsi="Calibri" w:eastAsia="Calibri" w:cs="Calibri"/>
                <w:sz w:val="20"/>
                <w:szCs w:val="20"/>
              </w:rPr>
              <w:t>in PowerPoint.</w:t>
            </w:r>
          </w:p>
        </w:tc>
      </w:tr>
      <w:tr w:rsidR="454C32C5" w:rsidTr="454C32C5" w14:paraId="73EFFCCA" w14:textId="77777777">
        <w:trPr>
          <w:trHeight w:val="300"/>
        </w:trPr>
        <w:tc>
          <w:tcPr>
            <w:tcW w:w="3075" w:type="dxa"/>
            <w:tcMar>
              <w:left w:w="105" w:type="dxa"/>
              <w:right w:w="105" w:type="dxa"/>
            </w:tcMar>
          </w:tcPr>
          <w:p w:rsidR="454C32C5" w:rsidP="454C32C5" w:rsidRDefault="454C32C5" w14:paraId="379F56C7" w14:textId="4C8F583E">
            <w:pPr>
              <w:rPr>
                <w:rFonts w:ascii="Calibri" w:hAnsi="Calibri" w:eastAsia="Calibri" w:cs="Calibri"/>
                <w:sz w:val="20"/>
                <w:szCs w:val="20"/>
              </w:rPr>
            </w:pPr>
            <w:r w:rsidRPr="454C32C5">
              <w:rPr>
                <w:rFonts w:ascii="Calibri" w:hAnsi="Calibri" w:eastAsia="Calibri" w:cs="Calibri"/>
                <w:b/>
                <w:bCs/>
                <w:sz w:val="20"/>
                <w:szCs w:val="20"/>
              </w:rPr>
              <w:t>Other</w:t>
            </w:r>
          </w:p>
          <w:p w:rsidR="454C32C5" w:rsidP="454C32C5" w:rsidRDefault="454C32C5" w14:paraId="07C87D1F" w14:textId="596B89D3">
            <w:pPr>
              <w:rPr>
                <w:rFonts w:ascii="Calibri" w:hAnsi="Calibri" w:eastAsia="Calibri" w:cs="Calibri"/>
                <w:sz w:val="20"/>
                <w:szCs w:val="20"/>
              </w:rPr>
            </w:pPr>
            <w:r w:rsidRPr="454C32C5">
              <w:rPr>
                <w:rFonts w:ascii="Calibri" w:hAnsi="Calibri" w:eastAsia="Calibri" w:cs="Calibri"/>
                <w:sz w:val="20"/>
                <w:szCs w:val="20"/>
              </w:rPr>
              <w:t>Anything that does not fit in the areas above</w:t>
            </w:r>
          </w:p>
        </w:tc>
        <w:tc>
          <w:tcPr>
            <w:tcW w:w="6795" w:type="dxa"/>
            <w:tcMar>
              <w:left w:w="105" w:type="dxa"/>
              <w:right w:w="105" w:type="dxa"/>
            </w:tcMar>
          </w:tcPr>
          <w:p w:rsidR="454C32C5" w:rsidP="454C32C5" w:rsidRDefault="454C32C5" w14:paraId="02B52405" w14:textId="537C5A79">
            <w:pPr>
              <w:rPr>
                <w:rFonts w:ascii="Calibri" w:hAnsi="Calibri" w:eastAsia="Calibri" w:cs="Calibri"/>
                <w:sz w:val="20"/>
                <w:szCs w:val="20"/>
              </w:rPr>
            </w:pPr>
            <w:r w:rsidRPr="454C32C5">
              <w:rPr>
                <w:rFonts w:ascii="Calibri" w:hAnsi="Calibri" w:eastAsia="Calibri" w:cs="Calibri"/>
                <w:sz w:val="20"/>
                <w:szCs w:val="20"/>
              </w:rPr>
              <w:t>No additional generative AI uses beyond states areas.</w:t>
            </w:r>
          </w:p>
        </w:tc>
      </w:tr>
    </w:tbl>
    <w:p w:rsidR="2C0C0B80" w:rsidP="556A08FE" w:rsidRDefault="2C0C0B80" w14:paraId="69151F48" w14:textId="565F0C42"/>
    <w:p w:rsidR="44043055" w:rsidRDefault="44043055" w14:paraId="5882387A" w14:textId="65685710"/>
    <w:p w:rsidR="44043055" w:rsidRDefault="44043055" w14:paraId="053878ED" w14:textId="40901AFE"/>
    <w:p w:rsidR="44043055" w:rsidRDefault="44043055" w14:paraId="27374E95" w14:textId="4D2210D1"/>
    <w:sdt>
      <w:sdtPr>
        <w:id w:val="1970771269"/>
        <w:docPartObj>
          <w:docPartGallery w:val="Table of Contents"/>
          <w:docPartUnique/>
        </w:docPartObj>
      </w:sdtPr>
      <w:sdtEndPr/>
      <w:sdtContent>
        <w:p w:rsidR="556A08FE" w:rsidP="556A08FE" w:rsidRDefault="564465F9" w14:paraId="421C977A" w14:textId="451D35B6">
          <w:pPr>
            <w:pStyle w:val="TOC1"/>
            <w:tabs>
              <w:tab w:val="right" w:leader="dot" w:pos="9015"/>
            </w:tabs>
            <w:rPr>
              <w:rStyle w:val="Hyperlink"/>
            </w:rPr>
          </w:pPr>
          <w:r>
            <w:fldChar w:fldCharType="begin"/>
          </w:r>
          <w:r w:rsidR="6A004764">
            <w:instrText>TOC \o "1-9" \z \u \h</w:instrText>
          </w:r>
          <w:r>
            <w:fldChar w:fldCharType="separate"/>
          </w:r>
          <w:hyperlink w:anchor="_Toc267468827">
            <w:r w:rsidRPr="564465F9">
              <w:rPr>
                <w:rStyle w:val="Hyperlink"/>
              </w:rPr>
              <w:t>CI587 – Report, Finley Nye, FN170</w:t>
            </w:r>
            <w:r w:rsidR="6A004764">
              <w:tab/>
            </w:r>
            <w:r w:rsidR="6A004764">
              <w:fldChar w:fldCharType="begin"/>
            </w:r>
            <w:r w:rsidR="6A004764">
              <w:instrText>PAGEREF _Toc267468827 \h</w:instrText>
            </w:r>
            <w:r w:rsidR="6A004764">
              <w:fldChar w:fldCharType="separate"/>
            </w:r>
            <w:r w:rsidRPr="564465F9">
              <w:rPr>
                <w:rStyle w:val="Hyperlink"/>
              </w:rPr>
              <w:t>1</w:t>
            </w:r>
            <w:r w:rsidR="6A004764">
              <w:fldChar w:fldCharType="end"/>
            </w:r>
          </w:hyperlink>
        </w:p>
        <w:p w:rsidR="556A08FE" w:rsidP="556A08FE" w:rsidRDefault="564465F9" w14:paraId="27ACD686" w14:textId="63E78CE8">
          <w:pPr>
            <w:pStyle w:val="TOC2"/>
            <w:tabs>
              <w:tab w:val="right" w:leader="dot" w:pos="9015"/>
            </w:tabs>
            <w:rPr>
              <w:rStyle w:val="Hyperlink"/>
            </w:rPr>
          </w:pPr>
          <w:hyperlink w:anchor="_Toc1394174262">
            <w:r w:rsidRPr="564465F9">
              <w:rPr>
                <w:rStyle w:val="Hyperlink"/>
              </w:rPr>
              <w:t>Game Summary:</w:t>
            </w:r>
            <w:r w:rsidR="44043055">
              <w:tab/>
            </w:r>
            <w:r w:rsidR="44043055">
              <w:fldChar w:fldCharType="begin"/>
            </w:r>
            <w:r w:rsidR="44043055">
              <w:instrText>PAGEREF _Toc1394174262 \h</w:instrText>
            </w:r>
            <w:r w:rsidR="44043055">
              <w:fldChar w:fldCharType="separate"/>
            </w:r>
            <w:r w:rsidRPr="564465F9">
              <w:rPr>
                <w:rStyle w:val="Hyperlink"/>
              </w:rPr>
              <w:t>2</w:t>
            </w:r>
            <w:r w:rsidR="44043055">
              <w:fldChar w:fldCharType="end"/>
            </w:r>
          </w:hyperlink>
        </w:p>
        <w:p w:rsidR="556A08FE" w:rsidP="556A08FE" w:rsidRDefault="564465F9" w14:paraId="206AAB54" w14:textId="3FDCE14E">
          <w:pPr>
            <w:pStyle w:val="TOC2"/>
            <w:tabs>
              <w:tab w:val="right" w:leader="dot" w:pos="9015"/>
            </w:tabs>
            <w:rPr>
              <w:rStyle w:val="Hyperlink"/>
            </w:rPr>
          </w:pPr>
          <w:hyperlink w:anchor="_Toc277103705">
            <w:r w:rsidRPr="564465F9">
              <w:rPr>
                <w:rStyle w:val="Hyperlink"/>
              </w:rPr>
              <w:t>Core Loop:</w:t>
            </w:r>
            <w:r w:rsidR="44043055">
              <w:tab/>
            </w:r>
            <w:r w:rsidR="44043055">
              <w:fldChar w:fldCharType="begin"/>
            </w:r>
            <w:r w:rsidR="44043055">
              <w:instrText>PAGEREF _Toc277103705 \h</w:instrText>
            </w:r>
            <w:r w:rsidR="44043055">
              <w:fldChar w:fldCharType="separate"/>
            </w:r>
            <w:r w:rsidRPr="564465F9">
              <w:rPr>
                <w:rStyle w:val="Hyperlink"/>
              </w:rPr>
              <w:t>2</w:t>
            </w:r>
            <w:r w:rsidR="44043055">
              <w:fldChar w:fldCharType="end"/>
            </w:r>
          </w:hyperlink>
        </w:p>
        <w:p w:rsidR="556A08FE" w:rsidP="556A08FE" w:rsidRDefault="564465F9" w14:paraId="491254AB" w14:textId="71AB2D3F">
          <w:pPr>
            <w:pStyle w:val="TOC2"/>
            <w:tabs>
              <w:tab w:val="right" w:leader="dot" w:pos="9015"/>
            </w:tabs>
            <w:rPr>
              <w:rStyle w:val="Hyperlink"/>
            </w:rPr>
          </w:pPr>
          <w:hyperlink w:anchor="_Toc1036540459">
            <w:r w:rsidRPr="564465F9">
              <w:rPr>
                <w:rStyle w:val="Hyperlink"/>
              </w:rPr>
              <w:t>Rules:</w:t>
            </w:r>
            <w:r w:rsidR="44043055">
              <w:tab/>
            </w:r>
            <w:r w:rsidR="44043055">
              <w:fldChar w:fldCharType="begin"/>
            </w:r>
            <w:r w:rsidR="44043055">
              <w:instrText>PAGEREF _Toc1036540459 \h</w:instrText>
            </w:r>
            <w:r w:rsidR="44043055">
              <w:fldChar w:fldCharType="separate"/>
            </w:r>
            <w:r w:rsidRPr="564465F9">
              <w:rPr>
                <w:rStyle w:val="Hyperlink"/>
              </w:rPr>
              <w:t>2</w:t>
            </w:r>
            <w:r w:rsidR="44043055">
              <w:fldChar w:fldCharType="end"/>
            </w:r>
          </w:hyperlink>
        </w:p>
        <w:p w:rsidR="556A08FE" w:rsidP="556A08FE" w:rsidRDefault="564465F9" w14:paraId="6B5B323B" w14:textId="2A9B8AAA">
          <w:pPr>
            <w:pStyle w:val="TOC2"/>
            <w:tabs>
              <w:tab w:val="right" w:leader="dot" w:pos="9015"/>
            </w:tabs>
            <w:rPr>
              <w:rStyle w:val="Hyperlink"/>
            </w:rPr>
          </w:pPr>
          <w:hyperlink w:anchor="_Toc1117408817">
            <w:r w:rsidRPr="564465F9">
              <w:rPr>
                <w:rStyle w:val="Hyperlink"/>
              </w:rPr>
              <w:t>Story board:</w:t>
            </w:r>
            <w:r w:rsidR="44043055">
              <w:tab/>
            </w:r>
            <w:r w:rsidR="44043055">
              <w:fldChar w:fldCharType="begin"/>
            </w:r>
            <w:r w:rsidR="44043055">
              <w:instrText>PAGEREF _Toc1117408817 \h</w:instrText>
            </w:r>
            <w:r w:rsidR="44043055">
              <w:fldChar w:fldCharType="separate"/>
            </w:r>
            <w:r w:rsidRPr="564465F9">
              <w:rPr>
                <w:rStyle w:val="Hyperlink"/>
              </w:rPr>
              <w:t>3</w:t>
            </w:r>
            <w:r w:rsidR="44043055">
              <w:fldChar w:fldCharType="end"/>
            </w:r>
          </w:hyperlink>
        </w:p>
        <w:p w:rsidR="556A08FE" w:rsidP="556A08FE" w:rsidRDefault="564465F9" w14:paraId="7A17E947" w14:textId="0E7BB03B">
          <w:pPr>
            <w:pStyle w:val="TOC2"/>
            <w:tabs>
              <w:tab w:val="right" w:leader="dot" w:pos="9015"/>
            </w:tabs>
            <w:rPr>
              <w:rStyle w:val="Hyperlink"/>
            </w:rPr>
          </w:pPr>
          <w:hyperlink w:anchor="_Toc683277562">
            <w:r w:rsidRPr="564465F9">
              <w:rPr>
                <w:rStyle w:val="Hyperlink"/>
              </w:rPr>
              <w:t>Score / Level map:</w:t>
            </w:r>
            <w:r w:rsidR="44043055">
              <w:tab/>
            </w:r>
            <w:r w:rsidR="44043055">
              <w:fldChar w:fldCharType="begin"/>
            </w:r>
            <w:r w:rsidR="44043055">
              <w:instrText>PAGEREF _Toc683277562 \h</w:instrText>
            </w:r>
            <w:r w:rsidR="44043055">
              <w:fldChar w:fldCharType="separate"/>
            </w:r>
            <w:r w:rsidRPr="564465F9">
              <w:rPr>
                <w:rStyle w:val="Hyperlink"/>
              </w:rPr>
              <w:t>4</w:t>
            </w:r>
            <w:r w:rsidR="44043055">
              <w:fldChar w:fldCharType="end"/>
            </w:r>
          </w:hyperlink>
        </w:p>
        <w:p w:rsidR="556A08FE" w:rsidP="556A08FE" w:rsidRDefault="564465F9" w14:paraId="584E6BB4" w14:textId="6BC14E86">
          <w:pPr>
            <w:pStyle w:val="TOC2"/>
            <w:tabs>
              <w:tab w:val="right" w:leader="dot" w:pos="9015"/>
            </w:tabs>
            <w:rPr>
              <w:rStyle w:val="Hyperlink"/>
            </w:rPr>
          </w:pPr>
          <w:hyperlink w:anchor="_Toc1140849692">
            <w:r w:rsidRPr="564465F9">
              <w:rPr>
                <w:rStyle w:val="Hyperlink"/>
              </w:rPr>
              <w:t>Implementation Specification:</w:t>
            </w:r>
            <w:r w:rsidR="44043055">
              <w:tab/>
            </w:r>
            <w:r w:rsidR="44043055">
              <w:fldChar w:fldCharType="begin"/>
            </w:r>
            <w:r w:rsidR="44043055">
              <w:instrText>PAGEREF _Toc1140849692 \h</w:instrText>
            </w:r>
            <w:r w:rsidR="44043055">
              <w:fldChar w:fldCharType="separate"/>
            </w:r>
            <w:r w:rsidRPr="564465F9">
              <w:rPr>
                <w:rStyle w:val="Hyperlink"/>
              </w:rPr>
              <w:t>5</w:t>
            </w:r>
            <w:r w:rsidR="44043055">
              <w:fldChar w:fldCharType="end"/>
            </w:r>
          </w:hyperlink>
        </w:p>
        <w:p w:rsidR="556A08FE" w:rsidP="715810B1" w:rsidRDefault="564465F9" w14:paraId="23B8A527" w14:textId="65288CDD">
          <w:pPr>
            <w:pStyle w:val="TOC4"/>
            <w:tabs>
              <w:tab w:val="right" w:leader="dot" w:pos="9015"/>
            </w:tabs>
            <w:rPr>
              <w:rStyle w:val="Hyperlink"/>
            </w:rPr>
          </w:pPr>
          <w:hyperlink w:anchor="_Toc809187751">
            <w:r w:rsidRPr="564465F9">
              <w:rPr>
                <w:rStyle w:val="Hyperlink"/>
              </w:rPr>
              <w:t>Player Object:</w:t>
            </w:r>
            <w:r w:rsidR="44043055">
              <w:tab/>
            </w:r>
            <w:r w:rsidR="44043055">
              <w:fldChar w:fldCharType="begin"/>
            </w:r>
            <w:r w:rsidR="44043055">
              <w:instrText>PAGEREF _Toc809187751 \h</w:instrText>
            </w:r>
            <w:r w:rsidR="44043055">
              <w:fldChar w:fldCharType="separate"/>
            </w:r>
            <w:r w:rsidRPr="564465F9">
              <w:rPr>
                <w:rStyle w:val="Hyperlink"/>
              </w:rPr>
              <w:t>5</w:t>
            </w:r>
            <w:r w:rsidR="44043055">
              <w:fldChar w:fldCharType="end"/>
            </w:r>
          </w:hyperlink>
        </w:p>
        <w:p w:rsidR="556A08FE" w:rsidP="715810B1" w:rsidRDefault="564465F9" w14:paraId="1FCFB5FE" w14:textId="0A6C4C25">
          <w:pPr>
            <w:pStyle w:val="TOC4"/>
            <w:tabs>
              <w:tab w:val="right" w:leader="dot" w:pos="9015"/>
            </w:tabs>
            <w:rPr>
              <w:rStyle w:val="Hyperlink"/>
            </w:rPr>
          </w:pPr>
          <w:hyperlink w:anchor="_Toc614851592">
            <w:r w:rsidRPr="564465F9">
              <w:rPr>
                <w:rStyle w:val="Hyperlink"/>
              </w:rPr>
              <w:t>Projectile Spawning:</w:t>
            </w:r>
            <w:r w:rsidR="44043055">
              <w:tab/>
            </w:r>
            <w:r w:rsidR="44043055">
              <w:fldChar w:fldCharType="begin"/>
            </w:r>
            <w:r w:rsidR="44043055">
              <w:instrText>PAGEREF _Toc614851592 \h</w:instrText>
            </w:r>
            <w:r w:rsidR="44043055">
              <w:fldChar w:fldCharType="separate"/>
            </w:r>
            <w:r w:rsidRPr="564465F9">
              <w:rPr>
                <w:rStyle w:val="Hyperlink"/>
              </w:rPr>
              <w:t>7</w:t>
            </w:r>
            <w:r w:rsidR="44043055">
              <w:fldChar w:fldCharType="end"/>
            </w:r>
          </w:hyperlink>
        </w:p>
        <w:p w:rsidR="556A08FE" w:rsidP="715810B1" w:rsidRDefault="564465F9" w14:paraId="5F68902E" w14:textId="311BE77E">
          <w:pPr>
            <w:pStyle w:val="TOC4"/>
            <w:tabs>
              <w:tab w:val="right" w:leader="dot" w:pos="9015"/>
            </w:tabs>
            <w:rPr>
              <w:rStyle w:val="Hyperlink"/>
            </w:rPr>
          </w:pPr>
          <w:hyperlink w:anchor="_Toc364259167">
            <w:r w:rsidRPr="564465F9">
              <w:rPr>
                <w:rStyle w:val="Hyperlink"/>
              </w:rPr>
              <w:t>Asteroids Spawning:</w:t>
            </w:r>
            <w:r w:rsidR="44043055">
              <w:tab/>
            </w:r>
            <w:r w:rsidR="44043055">
              <w:fldChar w:fldCharType="begin"/>
            </w:r>
            <w:r w:rsidR="44043055">
              <w:instrText>PAGEREF _Toc364259167 \h</w:instrText>
            </w:r>
            <w:r w:rsidR="44043055">
              <w:fldChar w:fldCharType="separate"/>
            </w:r>
            <w:r w:rsidRPr="564465F9">
              <w:rPr>
                <w:rStyle w:val="Hyperlink"/>
              </w:rPr>
              <w:t>9</w:t>
            </w:r>
            <w:r w:rsidR="44043055">
              <w:fldChar w:fldCharType="end"/>
            </w:r>
          </w:hyperlink>
        </w:p>
        <w:p w:rsidR="556A08FE" w:rsidP="715810B1" w:rsidRDefault="564465F9" w14:paraId="7F4617A5" w14:textId="53F8064E">
          <w:pPr>
            <w:pStyle w:val="TOC4"/>
            <w:tabs>
              <w:tab w:val="right" w:leader="dot" w:pos="9015"/>
            </w:tabs>
            <w:rPr>
              <w:rStyle w:val="Hyperlink"/>
            </w:rPr>
          </w:pPr>
          <w:hyperlink w:anchor="_Toc541395506">
            <w:r w:rsidRPr="564465F9">
              <w:rPr>
                <w:rStyle w:val="Hyperlink"/>
              </w:rPr>
              <w:t>Fuel System:</w:t>
            </w:r>
            <w:r w:rsidR="44043055">
              <w:tab/>
            </w:r>
            <w:r w:rsidR="44043055">
              <w:fldChar w:fldCharType="begin"/>
            </w:r>
            <w:r w:rsidR="44043055">
              <w:instrText>PAGEREF _Toc541395506 \h</w:instrText>
            </w:r>
            <w:r w:rsidR="44043055">
              <w:fldChar w:fldCharType="separate"/>
            </w:r>
            <w:r w:rsidRPr="564465F9">
              <w:rPr>
                <w:rStyle w:val="Hyperlink"/>
              </w:rPr>
              <w:t>11</w:t>
            </w:r>
            <w:r w:rsidR="44043055">
              <w:fldChar w:fldCharType="end"/>
            </w:r>
          </w:hyperlink>
        </w:p>
        <w:p w:rsidR="715810B1" w:rsidP="715810B1" w:rsidRDefault="564465F9" w14:paraId="71A0DAEF" w14:textId="7A6B70E7">
          <w:pPr>
            <w:pStyle w:val="TOC4"/>
            <w:tabs>
              <w:tab w:val="right" w:leader="dot" w:pos="9015"/>
            </w:tabs>
            <w:rPr>
              <w:rStyle w:val="Hyperlink"/>
            </w:rPr>
          </w:pPr>
          <w:hyperlink w:anchor="_Toc1404164365">
            <w:r w:rsidRPr="564465F9">
              <w:rPr>
                <w:rStyle w:val="Hyperlink"/>
              </w:rPr>
              <w:t>Hearts / Health System:</w:t>
            </w:r>
            <w:r w:rsidR="44043055">
              <w:tab/>
            </w:r>
            <w:r w:rsidR="44043055">
              <w:fldChar w:fldCharType="begin"/>
            </w:r>
            <w:r w:rsidR="44043055">
              <w:instrText>PAGEREF _Toc1404164365 \h</w:instrText>
            </w:r>
            <w:r w:rsidR="44043055">
              <w:fldChar w:fldCharType="separate"/>
            </w:r>
            <w:r w:rsidRPr="564465F9">
              <w:rPr>
                <w:rStyle w:val="Hyperlink"/>
              </w:rPr>
              <w:t>13</w:t>
            </w:r>
            <w:r w:rsidR="44043055">
              <w:fldChar w:fldCharType="end"/>
            </w:r>
          </w:hyperlink>
        </w:p>
        <w:p w:rsidR="715810B1" w:rsidP="303F110E" w:rsidRDefault="564465F9" w14:paraId="51D81134" w14:textId="1697BDE6">
          <w:pPr>
            <w:pStyle w:val="TOC4"/>
            <w:tabs>
              <w:tab w:val="right" w:leader="dot" w:pos="9015"/>
            </w:tabs>
            <w:rPr>
              <w:rStyle w:val="Hyperlink"/>
            </w:rPr>
          </w:pPr>
          <w:hyperlink w:anchor="_Toc1530036819">
            <w:r w:rsidRPr="564465F9">
              <w:rPr>
                <w:rStyle w:val="Hyperlink"/>
              </w:rPr>
              <w:t>Score System:</w:t>
            </w:r>
            <w:r w:rsidR="44043055">
              <w:tab/>
            </w:r>
            <w:r w:rsidR="44043055">
              <w:fldChar w:fldCharType="begin"/>
            </w:r>
            <w:r w:rsidR="44043055">
              <w:instrText>PAGEREF _Toc1530036819 \h</w:instrText>
            </w:r>
            <w:r w:rsidR="44043055">
              <w:fldChar w:fldCharType="separate"/>
            </w:r>
            <w:r w:rsidRPr="564465F9">
              <w:rPr>
                <w:rStyle w:val="Hyperlink"/>
              </w:rPr>
              <w:t>13</w:t>
            </w:r>
            <w:r w:rsidR="44043055">
              <w:fldChar w:fldCharType="end"/>
            </w:r>
          </w:hyperlink>
        </w:p>
        <w:p w:rsidR="715810B1" w:rsidP="303F110E" w:rsidRDefault="564465F9" w14:paraId="7318535E" w14:textId="6BD8E764">
          <w:pPr>
            <w:pStyle w:val="TOC4"/>
            <w:tabs>
              <w:tab w:val="right" w:leader="dot" w:pos="9015"/>
            </w:tabs>
            <w:rPr>
              <w:rStyle w:val="Hyperlink"/>
            </w:rPr>
          </w:pPr>
          <w:hyperlink w:anchor="_Toc1554641120">
            <w:r w:rsidRPr="564465F9">
              <w:rPr>
                <w:rStyle w:val="Hyperlink"/>
              </w:rPr>
              <w:t>Scene and Code Structure:</w:t>
            </w:r>
            <w:r w:rsidR="44043055">
              <w:tab/>
            </w:r>
            <w:r w:rsidR="44043055">
              <w:fldChar w:fldCharType="begin"/>
            </w:r>
            <w:r w:rsidR="44043055">
              <w:instrText>PAGEREF _Toc1554641120 \h</w:instrText>
            </w:r>
            <w:r w:rsidR="44043055">
              <w:fldChar w:fldCharType="separate"/>
            </w:r>
            <w:r w:rsidRPr="564465F9">
              <w:rPr>
                <w:rStyle w:val="Hyperlink"/>
              </w:rPr>
              <w:t>13</w:t>
            </w:r>
            <w:r w:rsidR="44043055">
              <w:fldChar w:fldCharType="end"/>
            </w:r>
          </w:hyperlink>
        </w:p>
        <w:p w:rsidR="715810B1" w:rsidP="4D3EAF47" w:rsidRDefault="564465F9" w14:paraId="7295D573" w14:textId="19F57D77">
          <w:pPr>
            <w:pStyle w:val="TOC4"/>
            <w:tabs>
              <w:tab w:val="right" w:leader="dot" w:pos="9015"/>
            </w:tabs>
            <w:rPr>
              <w:rStyle w:val="Hyperlink"/>
            </w:rPr>
          </w:pPr>
          <w:hyperlink w:anchor="_Toc1474273427">
            <w:r w:rsidRPr="564465F9">
              <w:rPr>
                <w:rStyle w:val="Hyperlink"/>
              </w:rPr>
              <w:t>Collision Manager:</w:t>
            </w:r>
            <w:r w:rsidR="44043055">
              <w:tab/>
            </w:r>
            <w:r w:rsidR="44043055">
              <w:fldChar w:fldCharType="begin"/>
            </w:r>
            <w:r w:rsidR="44043055">
              <w:instrText>PAGEREF _Toc1474273427 \h</w:instrText>
            </w:r>
            <w:r w:rsidR="44043055">
              <w:fldChar w:fldCharType="separate"/>
            </w:r>
            <w:r w:rsidRPr="564465F9">
              <w:rPr>
                <w:rStyle w:val="Hyperlink"/>
              </w:rPr>
              <w:t>13</w:t>
            </w:r>
            <w:r w:rsidR="44043055">
              <w:fldChar w:fldCharType="end"/>
            </w:r>
          </w:hyperlink>
        </w:p>
        <w:p w:rsidR="715810B1" w:rsidP="4D3EAF47" w:rsidRDefault="564465F9" w14:paraId="7AF56ADE" w14:textId="08AEACA6">
          <w:pPr>
            <w:pStyle w:val="TOC4"/>
            <w:tabs>
              <w:tab w:val="right" w:leader="dot" w:pos="9015"/>
            </w:tabs>
            <w:rPr>
              <w:rStyle w:val="Hyperlink"/>
            </w:rPr>
          </w:pPr>
          <w:hyperlink w:anchor="_Toc847915925">
            <w:r w:rsidRPr="564465F9">
              <w:rPr>
                <w:rStyle w:val="Hyperlink"/>
              </w:rPr>
              <w:t>Pickup Manager:</w:t>
            </w:r>
            <w:r w:rsidR="44043055">
              <w:tab/>
            </w:r>
            <w:r w:rsidR="44043055">
              <w:fldChar w:fldCharType="begin"/>
            </w:r>
            <w:r w:rsidR="44043055">
              <w:instrText>PAGEREF _Toc847915925 \h</w:instrText>
            </w:r>
            <w:r w:rsidR="44043055">
              <w:fldChar w:fldCharType="separate"/>
            </w:r>
            <w:r w:rsidRPr="564465F9">
              <w:rPr>
                <w:rStyle w:val="Hyperlink"/>
              </w:rPr>
              <w:t>13</w:t>
            </w:r>
            <w:r w:rsidR="44043055">
              <w:fldChar w:fldCharType="end"/>
            </w:r>
          </w:hyperlink>
        </w:p>
        <w:p w:rsidR="715810B1" w:rsidP="4D3EAF47" w:rsidRDefault="564465F9" w14:paraId="5A1BCFAC" w14:textId="1DB28F69">
          <w:pPr>
            <w:pStyle w:val="TOC4"/>
            <w:tabs>
              <w:tab w:val="right" w:leader="dot" w:pos="9015"/>
            </w:tabs>
            <w:rPr>
              <w:rStyle w:val="Hyperlink"/>
            </w:rPr>
          </w:pPr>
          <w:hyperlink w:anchor="_Toc200788229">
            <w:r w:rsidRPr="564465F9">
              <w:rPr>
                <w:rStyle w:val="Hyperlink"/>
              </w:rPr>
              <w:t>Comet Warning Manager and Idle Timer:</w:t>
            </w:r>
            <w:r w:rsidR="44043055">
              <w:tab/>
            </w:r>
            <w:r w:rsidR="44043055">
              <w:fldChar w:fldCharType="begin"/>
            </w:r>
            <w:r w:rsidR="44043055">
              <w:instrText>PAGEREF _Toc200788229 \h</w:instrText>
            </w:r>
            <w:r w:rsidR="44043055">
              <w:fldChar w:fldCharType="separate"/>
            </w:r>
            <w:r w:rsidRPr="564465F9">
              <w:rPr>
                <w:rStyle w:val="Hyperlink"/>
              </w:rPr>
              <w:t>13</w:t>
            </w:r>
            <w:r w:rsidR="44043055">
              <w:fldChar w:fldCharType="end"/>
            </w:r>
          </w:hyperlink>
        </w:p>
        <w:p w:rsidR="303F110E" w:rsidP="4D3EAF47" w:rsidRDefault="564465F9" w14:paraId="0BA835B3" w14:textId="632404C8">
          <w:pPr>
            <w:pStyle w:val="TOC4"/>
            <w:tabs>
              <w:tab w:val="right" w:leader="dot" w:pos="9015"/>
            </w:tabs>
            <w:rPr>
              <w:rStyle w:val="Hyperlink"/>
            </w:rPr>
          </w:pPr>
          <w:hyperlink w:anchor="_Toc1413282582">
            <w:r w:rsidRPr="564465F9">
              <w:rPr>
                <w:rStyle w:val="Hyperlink"/>
              </w:rPr>
              <w:t>Helper Utilities:</w:t>
            </w:r>
            <w:r w:rsidR="44043055">
              <w:tab/>
            </w:r>
            <w:r w:rsidR="44043055">
              <w:fldChar w:fldCharType="begin"/>
            </w:r>
            <w:r w:rsidR="44043055">
              <w:instrText>PAGEREF _Toc1413282582 \h</w:instrText>
            </w:r>
            <w:r w:rsidR="44043055">
              <w:fldChar w:fldCharType="separate"/>
            </w:r>
            <w:r w:rsidRPr="564465F9">
              <w:rPr>
                <w:rStyle w:val="Hyperlink"/>
              </w:rPr>
              <w:t>13</w:t>
            </w:r>
            <w:r w:rsidR="44043055">
              <w:fldChar w:fldCharType="end"/>
            </w:r>
          </w:hyperlink>
        </w:p>
        <w:p w:rsidR="303F110E" w:rsidP="4D3EAF47" w:rsidRDefault="564465F9" w14:paraId="59E151CD" w14:textId="6D2053DC">
          <w:pPr>
            <w:pStyle w:val="TOC4"/>
            <w:tabs>
              <w:tab w:val="right" w:leader="dot" w:pos="9015"/>
            </w:tabs>
            <w:rPr>
              <w:rStyle w:val="Hyperlink"/>
            </w:rPr>
          </w:pPr>
          <w:hyperlink w:anchor="_Toc1459717388">
            <w:r w:rsidRPr="564465F9">
              <w:rPr>
                <w:rStyle w:val="Hyperlink"/>
              </w:rPr>
              <w:t>Upgrade System:</w:t>
            </w:r>
            <w:r w:rsidR="44043055">
              <w:tab/>
            </w:r>
            <w:r w:rsidR="44043055">
              <w:fldChar w:fldCharType="begin"/>
            </w:r>
            <w:r w:rsidR="44043055">
              <w:instrText>PAGEREF _Toc1459717388 \h</w:instrText>
            </w:r>
            <w:r w:rsidR="44043055">
              <w:fldChar w:fldCharType="separate"/>
            </w:r>
            <w:r w:rsidRPr="564465F9">
              <w:rPr>
                <w:rStyle w:val="Hyperlink"/>
              </w:rPr>
              <w:t>13</w:t>
            </w:r>
            <w:r w:rsidR="44043055">
              <w:fldChar w:fldCharType="end"/>
            </w:r>
          </w:hyperlink>
        </w:p>
        <w:p w:rsidR="4D3EAF47" w:rsidP="6A004764" w:rsidRDefault="564465F9" w14:paraId="18907A28" w14:textId="57C33047">
          <w:pPr>
            <w:pStyle w:val="TOC4"/>
            <w:tabs>
              <w:tab w:val="right" w:leader="dot" w:pos="9015"/>
            </w:tabs>
            <w:rPr>
              <w:rStyle w:val="Hyperlink"/>
            </w:rPr>
          </w:pPr>
          <w:hyperlink w:anchor="_Toc364688401">
            <w:r w:rsidRPr="564465F9">
              <w:rPr>
                <w:rStyle w:val="Hyperlink"/>
              </w:rPr>
              <w:t>Spawner System:</w:t>
            </w:r>
            <w:r w:rsidR="44043055">
              <w:tab/>
            </w:r>
            <w:r w:rsidR="44043055">
              <w:fldChar w:fldCharType="begin"/>
            </w:r>
            <w:r w:rsidR="44043055">
              <w:instrText>PAGEREF _Toc364688401 \h</w:instrText>
            </w:r>
            <w:r w:rsidR="44043055">
              <w:fldChar w:fldCharType="separate"/>
            </w:r>
            <w:r w:rsidRPr="564465F9">
              <w:rPr>
                <w:rStyle w:val="Hyperlink"/>
              </w:rPr>
              <w:t>13</w:t>
            </w:r>
            <w:r w:rsidR="44043055">
              <w:fldChar w:fldCharType="end"/>
            </w:r>
          </w:hyperlink>
        </w:p>
        <w:p w:rsidR="4D3EAF47" w:rsidP="4D3EAF47" w:rsidRDefault="564465F9" w14:paraId="0D7032BE" w14:textId="3C71ACA1">
          <w:pPr>
            <w:pStyle w:val="TOC2"/>
            <w:tabs>
              <w:tab w:val="right" w:leader="dot" w:pos="9015"/>
            </w:tabs>
            <w:rPr>
              <w:rStyle w:val="Hyperlink"/>
            </w:rPr>
          </w:pPr>
          <w:hyperlink w:anchor="_Toc500985292">
            <w:r w:rsidRPr="564465F9">
              <w:rPr>
                <w:rStyle w:val="Hyperlink"/>
              </w:rPr>
              <w:t>Assets:</w:t>
            </w:r>
            <w:r w:rsidR="44043055">
              <w:tab/>
            </w:r>
            <w:r w:rsidR="44043055">
              <w:fldChar w:fldCharType="begin"/>
            </w:r>
            <w:r w:rsidR="44043055">
              <w:instrText>PAGEREF _Toc500985292 \h</w:instrText>
            </w:r>
            <w:r w:rsidR="44043055">
              <w:fldChar w:fldCharType="separate"/>
            </w:r>
            <w:r w:rsidRPr="564465F9">
              <w:rPr>
                <w:rStyle w:val="Hyperlink"/>
              </w:rPr>
              <w:t>13</w:t>
            </w:r>
            <w:r w:rsidR="44043055">
              <w:fldChar w:fldCharType="end"/>
            </w:r>
          </w:hyperlink>
        </w:p>
        <w:p w:rsidR="4D3EAF47" w:rsidP="4D3EAF47" w:rsidRDefault="564465F9" w14:paraId="452B5128" w14:textId="382E04A0">
          <w:pPr>
            <w:pStyle w:val="TOC2"/>
            <w:tabs>
              <w:tab w:val="right" w:leader="dot" w:pos="9015"/>
            </w:tabs>
            <w:rPr>
              <w:rStyle w:val="Hyperlink"/>
            </w:rPr>
          </w:pPr>
          <w:hyperlink w:anchor="_Toc2114830459">
            <w:r w:rsidRPr="564465F9">
              <w:rPr>
                <w:rStyle w:val="Hyperlink"/>
              </w:rPr>
              <w:t>Research:</w:t>
            </w:r>
            <w:r w:rsidR="44043055">
              <w:tab/>
            </w:r>
            <w:r w:rsidR="44043055">
              <w:fldChar w:fldCharType="begin"/>
            </w:r>
            <w:r w:rsidR="44043055">
              <w:instrText>PAGEREF _Toc2114830459 \h</w:instrText>
            </w:r>
            <w:r w:rsidR="44043055">
              <w:fldChar w:fldCharType="separate"/>
            </w:r>
            <w:r w:rsidRPr="564465F9">
              <w:rPr>
                <w:rStyle w:val="Hyperlink"/>
              </w:rPr>
              <w:t>13</w:t>
            </w:r>
            <w:r w:rsidR="44043055">
              <w:fldChar w:fldCharType="end"/>
            </w:r>
          </w:hyperlink>
        </w:p>
        <w:p w:rsidR="4D3EAF47" w:rsidP="4D3EAF47" w:rsidRDefault="564465F9" w14:paraId="4268AA8F" w14:textId="641EF9FA">
          <w:pPr>
            <w:pStyle w:val="TOC2"/>
            <w:tabs>
              <w:tab w:val="right" w:leader="dot" w:pos="9015"/>
            </w:tabs>
            <w:rPr>
              <w:rStyle w:val="Hyperlink"/>
            </w:rPr>
          </w:pPr>
          <w:hyperlink w:anchor="_Toc963559713">
            <w:r w:rsidRPr="564465F9">
              <w:rPr>
                <w:rStyle w:val="Hyperlink"/>
              </w:rPr>
              <w:t>Implementation Evaluation:</w:t>
            </w:r>
            <w:r w:rsidR="44043055">
              <w:tab/>
            </w:r>
            <w:r w:rsidR="44043055">
              <w:fldChar w:fldCharType="begin"/>
            </w:r>
            <w:r w:rsidR="44043055">
              <w:instrText>PAGEREF _Toc963559713 \h</w:instrText>
            </w:r>
            <w:r w:rsidR="44043055">
              <w:fldChar w:fldCharType="separate"/>
            </w:r>
            <w:r w:rsidRPr="564465F9">
              <w:rPr>
                <w:rStyle w:val="Hyperlink"/>
              </w:rPr>
              <w:t>13</w:t>
            </w:r>
            <w:r w:rsidR="44043055">
              <w:fldChar w:fldCharType="end"/>
            </w:r>
          </w:hyperlink>
        </w:p>
        <w:p w:rsidR="4D3EAF47" w:rsidP="4D3EAF47" w:rsidRDefault="564465F9" w14:paraId="13205E76" w14:textId="5DBA717D">
          <w:pPr>
            <w:pStyle w:val="TOC2"/>
            <w:tabs>
              <w:tab w:val="right" w:leader="dot" w:pos="9015"/>
            </w:tabs>
            <w:rPr>
              <w:rStyle w:val="Hyperlink"/>
            </w:rPr>
          </w:pPr>
          <w:hyperlink w:anchor="_Toc948059600">
            <w:r w:rsidRPr="564465F9">
              <w:rPr>
                <w:rStyle w:val="Hyperlink"/>
              </w:rPr>
              <w:t>Appendix:</w:t>
            </w:r>
            <w:r w:rsidR="44043055">
              <w:tab/>
            </w:r>
            <w:r w:rsidR="44043055">
              <w:fldChar w:fldCharType="begin"/>
            </w:r>
            <w:r w:rsidR="44043055">
              <w:instrText>PAGEREF _Toc948059600 \h</w:instrText>
            </w:r>
            <w:r w:rsidR="44043055">
              <w:fldChar w:fldCharType="separate"/>
            </w:r>
            <w:r w:rsidRPr="564465F9">
              <w:rPr>
                <w:rStyle w:val="Hyperlink"/>
              </w:rPr>
              <w:t>13</w:t>
            </w:r>
            <w:r w:rsidR="44043055">
              <w:fldChar w:fldCharType="end"/>
            </w:r>
          </w:hyperlink>
        </w:p>
        <w:p w:rsidR="6A004764" w:rsidP="39633BB0" w:rsidRDefault="564465F9" w14:paraId="75B0A890" w14:textId="083E3230">
          <w:pPr>
            <w:pStyle w:val="TOC3"/>
            <w:tabs>
              <w:tab w:val="right" w:leader="dot" w:pos="9015"/>
            </w:tabs>
            <w:rPr>
              <w:rStyle w:val="Hyperlink"/>
            </w:rPr>
          </w:pPr>
          <w:hyperlink w:anchor="_Toc1653338869">
            <w:r w:rsidRPr="564465F9">
              <w:rPr>
                <w:rStyle w:val="Hyperlink"/>
              </w:rPr>
              <w:t>Debugging:</w:t>
            </w:r>
            <w:r w:rsidR="44043055">
              <w:tab/>
            </w:r>
            <w:r w:rsidR="44043055">
              <w:fldChar w:fldCharType="begin"/>
            </w:r>
            <w:r w:rsidR="44043055">
              <w:instrText>PAGEREF _Toc1653338869 \h</w:instrText>
            </w:r>
            <w:r w:rsidR="44043055">
              <w:fldChar w:fldCharType="separate"/>
            </w:r>
            <w:r w:rsidRPr="564465F9">
              <w:rPr>
                <w:rStyle w:val="Hyperlink"/>
              </w:rPr>
              <w:t>13</w:t>
            </w:r>
            <w:r w:rsidR="44043055">
              <w:fldChar w:fldCharType="end"/>
            </w:r>
          </w:hyperlink>
        </w:p>
        <w:p w:rsidR="33532C29" w:rsidP="33532C29" w:rsidRDefault="564465F9" w14:paraId="5C0BFF6F" w14:textId="7505413A">
          <w:pPr>
            <w:pStyle w:val="TOC4"/>
            <w:tabs>
              <w:tab w:val="right" w:leader="dot" w:pos="9015"/>
            </w:tabs>
            <w:rPr>
              <w:rStyle w:val="Hyperlink"/>
            </w:rPr>
          </w:pPr>
          <w:hyperlink w:anchor="_Toc1708424061">
            <w:r w:rsidRPr="564465F9">
              <w:rPr>
                <w:rStyle w:val="Hyperlink"/>
              </w:rPr>
              <w:t>Fuel:</w:t>
            </w:r>
            <w:r w:rsidR="33532C29">
              <w:tab/>
            </w:r>
            <w:r w:rsidR="33532C29">
              <w:fldChar w:fldCharType="begin"/>
            </w:r>
            <w:r w:rsidR="33532C29">
              <w:instrText>PAGEREF _Toc1708424061 \h</w:instrText>
            </w:r>
            <w:r w:rsidR="33532C29">
              <w:fldChar w:fldCharType="separate"/>
            </w:r>
            <w:r w:rsidRPr="564465F9">
              <w:rPr>
                <w:rStyle w:val="Hyperlink"/>
              </w:rPr>
              <w:t>13</w:t>
            </w:r>
            <w:r w:rsidR="33532C29">
              <w:fldChar w:fldCharType="end"/>
            </w:r>
          </w:hyperlink>
        </w:p>
        <w:p w:rsidR="33532C29" w:rsidP="33532C29" w:rsidRDefault="564465F9" w14:paraId="7CBFBEEA" w14:textId="7231E15A">
          <w:pPr>
            <w:pStyle w:val="TOC4"/>
            <w:tabs>
              <w:tab w:val="right" w:leader="dot" w:pos="9015"/>
            </w:tabs>
            <w:rPr>
              <w:rStyle w:val="Hyperlink"/>
            </w:rPr>
          </w:pPr>
          <w:hyperlink w:anchor="_Toc1343059087">
            <w:r w:rsidRPr="564465F9">
              <w:rPr>
                <w:rStyle w:val="Hyperlink"/>
              </w:rPr>
              <w:t>Upgrades:</w:t>
            </w:r>
            <w:r w:rsidR="33532C29">
              <w:tab/>
            </w:r>
            <w:r w:rsidR="33532C29">
              <w:fldChar w:fldCharType="begin"/>
            </w:r>
            <w:r w:rsidR="33532C29">
              <w:instrText>PAGEREF _Toc1343059087 \h</w:instrText>
            </w:r>
            <w:r w:rsidR="33532C29">
              <w:fldChar w:fldCharType="separate"/>
            </w:r>
            <w:r w:rsidRPr="564465F9">
              <w:rPr>
                <w:rStyle w:val="Hyperlink"/>
              </w:rPr>
              <w:t>13</w:t>
            </w:r>
            <w:r w:rsidR="33532C29">
              <w:fldChar w:fldCharType="end"/>
            </w:r>
          </w:hyperlink>
        </w:p>
        <w:p w:rsidR="33532C29" w:rsidP="33532C29" w:rsidRDefault="564465F9" w14:paraId="5459A0F1" w14:textId="7156F3E4">
          <w:pPr>
            <w:pStyle w:val="TOC4"/>
            <w:tabs>
              <w:tab w:val="right" w:leader="dot" w:pos="9015"/>
            </w:tabs>
            <w:rPr>
              <w:rStyle w:val="Hyperlink"/>
            </w:rPr>
          </w:pPr>
          <w:hyperlink w:anchor="_Toc863465195">
            <w:r w:rsidRPr="564465F9">
              <w:rPr>
                <w:rStyle w:val="Hyperlink"/>
              </w:rPr>
              <w:t>Collision:</w:t>
            </w:r>
            <w:r w:rsidR="33532C29">
              <w:tab/>
            </w:r>
            <w:r w:rsidR="33532C29">
              <w:fldChar w:fldCharType="begin"/>
            </w:r>
            <w:r w:rsidR="33532C29">
              <w:instrText>PAGEREF _Toc863465195 \h</w:instrText>
            </w:r>
            <w:r w:rsidR="33532C29">
              <w:fldChar w:fldCharType="separate"/>
            </w:r>
            <w:r w:rsidRPr="564465F9">
              <w:rPr>
                <w:rStyle w:val="Hyperlink"/>
              </w:rPr>
              <w:t>13</w:t>
            </w:r>
            <w:r w:rsidR="33532C29">
              <w:fldChar w:fldCharType="end"/>
            </w:r>
          </w:hyperlink>
        </w:p>
        <w:p w:rsidR="33532C29" w:rsidP="39633BB0" w:rsidRDefault="564465F9" w14:paraId="149F3DDB" w14:textId="2330E7A9">
          <w:pPr>
            <w:pStyle w:val="TOC4"/>
            <w:tabs>
              <w:tab w:val="right" w:leader="dot" w:pos="9015"/>
            </w:tabs>
            <w:rPr>
              <w:rStyle w:val="Hyperlink"/>
            </w:rPr>
          </w:pPr>
          <w:hyperlink w:anchor="_Toc133401171">
            <w:r w:rsidRPr="564465F9">
              <w:rPr>
                <w:rStyle w:val="Hyperlink"/>
              </w:rPr>
              <w:t>Spawner:</w:t>
            </w:r>
            <w:r w:rsidR="33532C29">
              <w:tab/>
            </w:r>
            <w:r w:rsidR="33532C29">
              <w:fldChar w:fldCharType="begin"/>
            </w:r>
            <w:r w:rsidR="33532C29">
              <w:instrText>PAGEREF _Toc133401171 \h</w:instrText>
            </w:r>
            <w:r w:rsidR="33532C29">
              <w:fldChar w:fldCharType="separate"/>
            </w:r>
            <w:r w:rsidRPr="564465F9">
              <w:rPr>
                <w:rStyle w:val="Hyperlink"/>
              </w:rPr>
              <w:t>13</w:t>
            </w:r>
            <w:r w:rsidR="33532C29">
              <w:fldChar w:fldCharType="end"/>
            </w:r>
          </w:hyperlink>
        </w:p>
        <w:p w:rsidR="39633BB0" w:rsidP="39633BB0" w:rsidRDefault="564465F9" w14:paraId="500FEC5C" w14:textId="21996F03">
          <w:pPr>
            <w:pStyle w:val="TOC3"/>
            <w:tabs>
              <w:tab w:val="right" w:leader="dot" w:pos="9015"/>
            </w:tabs>
            <w:rPr>
              <w:rStyle w:val="Hyperlink"/>
            </w:rPr>
          </w:pPr>
          <w:hyperlink w:anchor="_Toc1613958890">
            <w:r w:rsidRPr="564465F9">
              <w:rPr>
                <w:rStyle w:val="Hyperlink"/>
              </w:rPr>
              <w:t>Code Snippets:</w:t>
            </w:r>
            <w:r w:rsidR="39633BB0">
              <w:tab/>
            </w:r>
            <w:r w:rsidR="39633BB0">
              <w:fldChar w:fldCharType="begin"/>
            </w:r>
            <w:r w:rsidR="39633BB0">
              <w:instrText>PAGEREF _Toc1613958890 \h</w:instrText>
            </w:r>
            <w:r w:rsidR="39633BB0">
              <w:fldChar w:fldCharType="separate"/>
            </w:r>
            <w:r w:rsidRPr="564465F9">
              <w:rPr>
                <w:rStyle w:val="Hyperlink"/>
              </w:rPr>
              <w:t>13</w:t>
            </w:r>
            <w:r w:rsidR="39633BB0">
              <w:fldChar w:fldCharType="end"/>
            </w:r>
          </w:hyperlink>
        </w:p>
        <w:p w:rsidR="39633BB0" w:rsidP="39633BB0" w:rsidRDefault="564465F9" w14:paraId="44A7B3EA" w14:textId="49F3FDEE">
          <w:pPr>
            <w:pStyle w:val="TOC4"/>
            <w:tabs>
              <w:tab w:val="right" w:leader="dot" w:pos="9015"/>
            </w:tabs>
            <w:rPr>
              <w:rStyle w:val="Hyperlink"/>
            </w:rPr>
          </w:pPr>
          <w:hyperlink w:anchor="_Toc1610031117">
            <w:r w:rsidRPr="564465F9">
              <w:rPr>
                <w:rStyle w:val="Hyperlink"/>
              </w:rPr>
              <w:t>FN_Ship:</w:t>
            </w:r>
            <w:r w:rsidR="39633BB0">
              <w:tab/>
            </w:r>
            <w:r w:rsidR="39633BB0">
              <w:fldChar w:fldCharType="begin"/>
            </w:r>
            <w:r w:rsidR="39633BB0">
              <w:instrText>PAGEREF _Toc1610031117 \h</w:instrText>
            </w:r>
            <w:r w:rsidR="39633BB0">
              <w:fldChar w:fldCharType="separate"/>
            </w:r>
            <w:r w:rsidRPr="564465F9">
              <w:rPr>
                <w:rStyle w:val="Hyperlink"/>
              </w:rPr>
              <w:t>13</w:t>
            </w:r>
            <w:r w:rsidR="39633BB0">
              <w:fldChar w:fldCharType="end"/>
            </w:r>
          </w:hyperlink>
        </w:p>
        <w:p w:rsidR="39633BB0" w:rsidP="39633BB0" w:rsidRDefault="564465F9" w14:paraId="30EAE31E" w14:textId="00EAFCFF">
          <w:pPr>
            <w:pStyle w:val="TOC4"/>
            <w:tabs>
              <w:tab w:val="right" w:leader="dot" w:pos="9015"/>
            </w:tabs>
            <w:rPr>
              <w:rStyle w:val="Hyperlink"/>
            </w:rPr>
          </w:pPr>
          <w:hyperlink w:anchor="_Toc190009949">
            <w:r w:rsidRPr="564465F9">
              <w:rPr>
                <w:rStyle w:val="Hyperlink"/>
              </w:rPr>
              <w:t>FN_Gun:</w:t>
            </w:r>
            <w:r w:rsidR="39633BB0">
              <w:tab/>
            </w:r>
            <w:r w:rsidR="39633BB0">
              <w:fldChar w:fldCharType="begin"/>
            </w:r>
            <w:r w:rsidR="39633BB0">
              <w:instrText>PAGEREF _Toc190009949 \h</w:instrText>
            </w:r>
            <w:r w:rsidR="39633BB0">
              <w:fldChar w:fldCharType="separate"/>
            </w:r>
            <w:r w:rsidRPr="564465F9">
              <w:rPr>
                <w:rStyle w:val="Hyperlink"/>
              </w:rPr>
              <w:t>13</w:t>
            </w:r>
            <w:r w:rsidR="39633BB0">
              <w:fldChar w:fldCharType="end"/>
            </w:r>
          </w:hyperlink>
        </w:p>
        <w:p w:rsidR="39633BB0" w:rsidP="564465F9" w:rsidRDefault="564465F9" w14:paraId="274A2564" w14:textId="15BE6B12">
          <w:pPr>
            <w:pStyle w:val="TOC3"/>
            <w:tabs>
              <w:tab w:val="right" w:leader="dot" w:pos="9015"/>
            </w:tabs>
            <w:rPr>
              <w:rStyle w:val="Hyperlink"/>
            </w:rPr>
          </w:pPr>
          <w:hyperlink w:anchor="_Toc1170316477">
            <w:r w:rsidRPr="564465F9">
              <w:rPr>
                <w:rStyle w:val="Hyperlink"/>
              </w:rPr>
              <w:t>Gameplay Recording:</w:t>
            </w:r>
            <w:r w:rsidR="39633BB0">
              <w:tab/>
            </w:r>
            <w:r w:rsidR="39633BB0">
              <w:fldChar w:fldCharType="begin"/>
            </w:r>
            <w:r w:rsidR="39633BB0">
              <w:instrText>PAGEREF _Toc1170316477 \h</w:instrText>
            </w:r>
            <w:r w:rsidR="39633BB0">
              <w:fldChar w:fldCharType="separate"/>
            </w:r>
            <w:r w:rsidRPr="564465F9">
              <w:rPr>
                <w:rStyle w:val="Hyperlink"/>
              </w:rPr>
              <w:t>13</w:t>
            </w:r>
            <w:r w:rsidR="39633BB0">
              <w:fldChar w:fldCharType="end"/>
            </w:r>
          </w:hyperlink>
        </w:p>
        <w:p w:rsidR="564465F9" w:rsidP="564465F9" w:rsidRDefault="564465F9" w14:paraId="4BCFE2E7" w14:textId="1EA1C111">
          <w:pPr>
            <w:pStyle w:val="TOC2"/>
            <w:tabs>
              <w:tab w:val="right" w:leader="dot" w:pos="9015"/>
            </w:tabs>
            <w:rPr>
              <w:rStyle w:val="Hyperlink"/>
            </w:rPr>
          </w:pPr>
          <w:hyperlink w:anchor="_Toc1791397826">
            <w:r w:rsidRPr="564465F9">
              <w:rPr>
                <w:rStyle w:val="Hyperlink"/>
              </w:rPr>
              <w:t>References:</w:t>
            </w:r>
            <w:r>
              <w:tab/>
            </w:r>
            <w:r>
              <w:fldChar w:fldCharType="begin"/>
            </w:r>
            <w:r>
              <w:instrText>PAGEREF _Toc1791397826 \h</w:instrText>
            </w:r>
            <w:r>
              <w:fldChar w:fldCharType="separate"/>
            </w:r>
            <w:r w:rsidRPr="564465F9">
              <w:rPr>
                <w:rStyle w:val="Hyperlink"/>
              </w:rPr>
              <w:t>13</w:t>
            </w:r>
            <w:r>
              <w:fldChar w:fldCharType="end"/>
            </w:r>
          </w:hyperlink>
          <w:r>
            <w:fldChar w:fldCharType="end"/>
          </w:r>
        </w:p>
      </w:sdtContent>
    </w:sdt>
    <w:p w:rsidR="556A08FE" w:rsidP="556A08FE" w:rsidRDefault="556A08FE" w14:paraId="49701007" w14:textId="7AFD291F"/>
    <w:p w:rsidR="00BF57B1" w:rsidP="715810B1" w:rsidRDefault="114AC177" w14:paraId="663F6C61" w14:textId="3BDED321">
      <w:pPr>
        <w:pStyle w:val="Heading2"/>
      </w:pPr>
      <w:bookmarkStart w:name="_Toc1394174262" w:id="1"/>
      <w:r>
        <w:t>Game Summary</w:t>
      </w:r>
      <w:r w:rsidR="4EA217A5">
        <w:t>:</w:t>
      </w:r>
      <w:bookmarkEnd w:id="1"/>
    </w:p>
    <w:p w:rsidR="0032580E" w:rsidP="0086052E" w:rsidRDefault="0086052E" w14:paraId="66DD65C7" w14:textId="77777777">
      <w:r>
        <w:t xml:space="preserve">Fuel Field is a browser based </w:t>
      </w:r>
      <w:r w:rsidR="00BC401B">
        <w:t>arcade shooter developed in Phaser 3</w:t>
      </w:r>
      <w:r w:rsidR="00A325E6">
        <w:t xml:space="preserve">, </w:t>
      </w:r>
      <w:r w:rsidR="004E10AF">
        <w:t xml:space="preserve">the project began </w:t>
      </w:r>
      <w:r w:rsidR="00215D66">
        <w:t xml:space="preserve">as a simple Asteroids style </w:t>
      </w:r>
      <w:r w:rsidR="009B7303">
        <w:t>movement prototype</w:t>
      </w:r>
      <w:r w:rsidR="008F4231">
        <w:t>, but through iterative development</w:t>
      </w:r>
      <w:r w:rsidR="0009237D">
        <w:t xml:space="preserve"> it grew </w:t>
      </w:r>
      <w:r w:rsidR="00310241">
        <w:t>into a modernised</w:t>
      </w:r>
      <w:r w:rsidR="00C43339">
        <w:t xml:space="preserve"> space shooter </w:t>
      </w:r>
      <w:r w:rsidR="008C72F6">
        <w:t>with fuel based mechanics</w:t>
      </w:r>
      <w:r w:rsidR="0032580E">
        <w:t>, responsive feedback systems and an emphasis on clarity and immersive game feel.</w:t>
      </w:r>
    </w:p>
    <w:p w:rsidR="0086052E" w:rsidP="0086052E" w:rsidRDefault="002B6AF1" w14:paraId="508F678E" w14:textId="2362368E">
      <w:r>
        <w:t xml:space="preserve">The core design goal was </w:t>
      </w:r>
      <w:r w:rsidR="00922364">
        <w:t xml:space="preserve">to reinterpret a classic arcade format using </w:t>
      </w:r>
      <w:r w:rsidR="006536D3">
        <w:t xml:space="preserve">Morden web technologies </w:t>
      </w:r>
      <w:r w:rsidR="00FF0940">
        <w:t xml:space="preserve">whilst keeping the JavaScript architecture clean, </w:t>
      </w:r>
      <w:r w:rsidR="00ED3061">
        <w:t>readable,</w:t>
      </w:r>
      <w:r w:rsidR="00FF0940">
        <w:t xml:space="preserve"> and easy to follow.</w:t>
      </w:r>
      <w:r w:rsidR="00ED3061">
        <w:t xml:space="preserve"> This also meant the project had to </w:t>
      </w:r>
      <w:r w:rsidR="00655393">
        <w:t>focus on:</w:t>
      </w:r>
    </w:p>
    <w:p w:rsidR="00655393" w:rsidP="00655393" w:rsidRDefault="00655393" w14:paraId="18A909B3" w14:textId="1136F101">
      <w:pPr>
        <w:pStyle w:val="ListParagraph"/>
        <w:numPr>
          <w:ilvl w:val="0"/>
          <w:numId w:val="18"/>
        </w:numPr>
      </w:pPr>
      <w:r w:rsidRPr="00186C23">
        <w:rPr>
          <w:b/>
          <w:bCs/>
        </w:rPr>
        <w:t>Clear Player feedback</w:t>
      </w:r>
      <w:r>
        <w:t xml:space="preserve"> (health system, damage flash, red damage </w:t>
      </w:r>
      <w:r w:rsidR="00186C23">
        <w:t>vignette, synth warning tone).</w:t>
      </w:r>
    </w:p>
    <w:p w:rsidR="00186C23" w:rsidP="00655393" w:rsidRDefault="00186C23" w14:paraId="3C8DDBB7" w14:textId="47FBA865">
      <w:pPr>
        <w:pStyle w:val="ListParagraph"/>
        <w:numPr>
          <w:ilvl w:val="0"/>
          <w:numId w:val="18"/>
        </w:numPr>
      </w:pPr>
      <w:r>
        <w:rPr>
          <w:b/>
          <w:bCs/>
        </w:rPr>
        <w:t xml:space="preserve">Responsive Controls </w:t>
      </w:r>
      <w:r>
        <w:t>(</w:t>
      </w:r>
      <w:proofErr w:type="spellStart"/>
      <w:r>
        <w:t>intertia</w:t>
      </w:r>
      <w:proofErr w:type="spellEnd"/>
      <w:r w:rsidR="00E76D75">
        <w:t xml:space="preserve"> based movement, stagger, </w:t>
      </w:r>
      <w:r w:rsidR="00CD7083">
        <w:t>knock back</w:t>
      </w:r>
      <w:r w:rsidR="00E76D75">
        <w:t>, dynamic fire rate)</w:t>
      </w:r>
    </w:p>
    <w:p w:rsidR="00E76D75" w:rsidP="00655393" w:rsidRDefault="00BA325A" w14:paraId="345EFC9D" w14:textId="212C38B7">
      <w:pPr>
        <w:pStyle w:val="ListParagraph"/>
        <w:numPr>
          <w:ilvl w:val="0"/>
          <w:numId w:val="18"/>
        </w:numPr>
      </w:pPr>
      <w:r>
        <w:rPr>
          <w:b/>
          <w:bCs/>
        </w:rPr>
        <w:t xml:space="preserve">Readable UI and Visual Clarity </w:t>
      </w:r>
      <w:r>
        <w:t xml:space="preserve">(pixel art, star field sprite sheet layers, </w:t>
      </w:r>
      <w:r w:rsidR="00370FEE">
        <w:t>simple colour coded danger cues)</w:t>
      </w:r>
    </w:p>
    <w:p w:rsidR="00370FEE" w:rsidP="00655393" w:rsidRDefault="00370FEE" w14:paraId="6B5CAAE6" w14:textId="4E3DB619">
      <w:pPr>
        <w:pStyle w:val="ListParagraph"/>
        <w:numPr>
          <w:ilvl w:val="0"/>
          <w:numId w:val="18"/>
        </w:numPr>
      </w:pPr>
      <w:r>
        <w:rPr>
          <w:b/>
          <w:bCs/>
        </w:rPr>
        <w:t>Scalable Systems</w:t>
      </w:r>
      <w:r>
        <w:t xml:space="preserve"> (modular managers for </w:t>
      </w:r>
      <w:r w:rsidR="002077E3">
        <w:t>scoring</w:t>
      </w:r>
      <w:r>
        <w:t xml:space="preserve">, </w:t>
      </w:r>
      <w:r w:rsidR="002077E3">
        <w:t>HP, spawning, collisions)</w:t>
      </w:r>
    </w:p>
    <w:p w:rsidR="006C02AB" w:rsidP="00B14E55" w:rsidRDefault="006C02AB" w14:paraId="27C9720A" w14:textId="77CAB03D">
      <w:pPr>
        <w:ind w:left="360"/>
      </w:pPr>
      <w:r>
        <w:t xml:space="preserve">During development, </w:t>
      </w:r>
      <w:r w:rsidR="00091C6C">
        <w:t>it became clear that while the core</w:t>
      </w:r>
      <w:r w:rsidR="00991294">
        <w:t xml:space="preserve"> loop (</w:t>
      </w:r>
      <w:r w:rsidR="00091C6C">
        <w:t>movement</w:t>
      </w:r>
      <w:r w:rsidR="00F25782">
        <w:t>, shoot and collect</w:t>
      </w:r>
      <w:r w:rsidR="00561D7F">
        <w:t>)</w:t>
      </w:r>
      <w:r w:rsidR="00F25782">
        <w:t xml:space="preserve"> was fun</w:t>
      </w:r>
      <w:r w:rsidR="003A6F6D">
        <w:t xml:space="preserve">, it risked becoming predictable in longer sessions. A small upgrade layer was added to </w:t>
      </w:r>
      <w:r w:rsidR="00134288">
        <w:t xml:space="preserve">give players </w:t>
      </w:r>
      <w:r w:rsidR="000F5705">
        <w:t xml:space="preserve">more variety and slight </w:t>
      </w:r>
      <w:proofErr w:type="spellStart"/>
      <w:r w:rsidR="000F5705">
        <w:t>replayability</w:t>
      </w:r>
      <w:proofErr w:type="spellEnd"/>
      <w:r w:rsidR="001F17E5">
        <w:t xml:space="preserve"> without expanding the intended scope drastically.</w:t>
      </w:r>
    </w:p>
    <w:p w:rsidR="00FB5635" w:rsidP="00B14E55" w:rsidRDefault="001F2100" w14:paraId="2098A732" w14:textId="08E29C39">
      <w:pPr>
        <w:ind w:left="360"/>
      </w:pPr>
      <w:r>
        <w:t xml:space="preserve">These upgrades </w:t>
      </w:r>
      <w:r w:rsidR="004A165D">
        <w:t>do not</w:t>
      </w:r>
      <w:r w:rsidR="00FB0FAD">
        <w:t xml:space="preserve"> transform the game </w:t>
      </w:r>
      <w:r w:rsidR="00AF2387">
        <w:t xml:space="preserve">into a full </w:t>
      </w:r>
      <w:r w:rsidR="00CA2FD6">
        <w:t>rogue like</w:t>
      </w:r>
      <w:r w:rsidR="00660414">
        <w:t>, things like weapon adjustments, small stat boosts</w:t>
      </w:r>
      <w:r w:rsidR="00561D7F">
        <w:t xml:space="preserve"> were all added to accommodate.</w:t>
      </w:r>
      <w:r w:rsidR="00660414">
        <w:t xml:space="preserve"> </w:t>
      </w:r>
    </w:p>
    <w:p w:rsidRPr="0086052E" w:rsidR="00B14E55" w:rsidP="00B14E55" w:rsidRDefault="00B14E55" w14:paraId="7FDD02C3" w14:textId="020C2A8F">
      <w:pPr>
        <w:ind w:left="360"/>
      </w:pPr>
      <w:r>
        <w:t xml:space="preserve">Across the project these </w:t>
      </w:r>
      <w:r w:rsidR="00A93926">
        <w:t>improvements were</w:t>
      </w:r>
      <w:r w:rsidR="00704B27">
        <w:t xml:space="preserve"> informed by shot weekly </w:t>
      </w:r>
      <w:r w:rsidR="00A93926">
        <w:t>play tests</w:t>
      </w:r>
      <w:r w:rsidR="00704B27">
        <w:t xml:space="preserve"> and iterative development, research into classical arcade shooters</w:t>
      </w:r>
      <w:r w:rsidR="00F77B81">
        <w:t xml:space="preserve"> and</w:t>
      </w:r>
      <w:r w:rsidR="00910BBB">
        <w:t xml:space="preserve"> modern “survi</w:t>
      </w:r>
      <w:r w:rsidR="00FB7A2E">
        <w:t>vor</w:t>
      </w:r>
      <w:r w:rsidR="0060307E">
        <w:t xml:space="preserve"> like” </w:t>
      </w:r>
      <w:r w:rsidR="00F77B81">
        <w:t xml:space="preserve">game design patterns. Fuel Field aims to blend a mixture of </w:t>
      </w:r>
      <w:r w:rsidR="00A93926">
        <w:t>early arcade games with the readability and clarity of modern indie shooters.</w:t>
      </w:r>
    </w:p>
    <w:p w:rsidR="00BF57B1" w:rsidP="556A08FE" w:rsidRDefault="43FF648C" w14:paraId="19079526" w14:textId="59CA22AA">
      <w:pPr>
        <w:pStyle w:val="Heading2"/>
        <w:rPr>
          <w:rFonts w:ascii="Open Sans" w:hAnsi="Open Sans" w:eastAsia="Open Sans" w:cs="Open Sans"/>
          <w:color w:val="000000" w:themeColor="text1"/>
          <w:sz w:val="12"/>
          <w:szCs w:val="12"/>
        </w:rPr>
      </w:pPr>
      <w:bookmarkStart w:name="_Toc277103705" w:id="2"/>
      <w:r>
        <w:t>Core Loop:</w:t>
      </w:r>
      <w:bookmarkEnd w:id="2"/>
    </w:p>
    <w:p w:rsidR="00BF57B1" w:rsidP="715810B1" w:rsidRDefault="43FF648C" w14:paraId="0BED9B0A" w14:textId="4EE31F6C">
      <w:pPr>
        <w:pStyle w:val="ListParagraph"/>
        <w:numPr>
          <w:ilvl w:val="0"/>
          <w:numId w:val="10"/>
        </w:numPr>
        <w:rPr>
          <w:rFonts w:ascii="Open Sans" w:hAnsi="Open Sans" w:eastAsia="Open Sans" w:cs="Open Sans"/>
          <w:color w:val="000000" w:themeColor="text1"/>
        </w:rPr>
      </w:pPr>
      <w:r>
        <w:t>Move around using WASD keys</w:t>
      </w:r>
      <w:r w:rsidR="32EF8509">
        <w:t>.</w:t>
      </w:r>
    </w:p>
    <w:p w:rsidR="00BF57B1" w:rsidP="715810B1" w:rsidRDefault="43FF648C" w14:paraId="1920D32E" w14:textId="374C6821">
      <w:pPr>
        <w:pStyle w:val="ListParagraph"/>
        <w:numPr>
          <w:ilvl w:val="0"/>
          <w:numId w:val="10"/>
        </w:numPr>
        <w:rPr>
          <w:rFonts w:ascii="Open Sans" w:hAnsi="Open Sans" w:eastAsia="Open Sans" w:cs="Open Sans"/>
          <w:color w:val="000000" w:themeColor="text1"/>
        </w:rPr>
      </w:pPr>
      <w:r>
        <w:t>Shoot asteroids to gain score</w:t>
      </w:r>
      <w:r w:rsidR="1F0B4A83">
        <w:t>.</w:t>
      </w:r>
    </w:p>
    <w:p w:rsidR="00BF57B1" w:rsidP="715810B1" w:rsidRDefault="43FF648C" w14:paraId="1FB5D837" w14:textId="4D720212">
      <w:pPr>
        <w:pStyle w:val="ListParagraph"/>
        <w:numPr>
          <w:ilvl w:val="0"/>
          <w:numId w:val="10"/>
        </w:numPr>
        <w:rPr>
          <w:rFonts w:ascii="Open Sans" w:hAnsi="Open Sans" w:eastAsia="Open Sans" w:cs="Open Sans"/>
          <w:color w:val="000000" w:themeColor="text1"/>
        </w:rPr>
      </w:pPr>
      <w:r>
        <w:t>Collect fuel to avoid running out</w:t>
      </w:r>
      <w:r w:rsidR="2FF9D4B5">
        <w:t>.</w:t>
      </w:r>
    </w:p>
    <w:p w:rsidR="00BF57B1" w:rsidP="715810B1" w:rsidRDefault="43FF648C" w14:paraId="3AACC226" w14:textId="606CD9CC">
      <w:pPr>
        <w:pStyle w:val="ListParagraph"/>
        <w:numPr>
          <w:ilvl w:val="0"/>
          <w:numId w:val="10"/>
        </w:numPr>
      </w:pPr>
      <w:r>
        <w:t xml:space="preserve">When fuel = 0, </w:t>
      </w:r>
      <w:r w:rsidR="3845CDB8">
        <w:t>the player transitions to Game Over Scene</w:t>
      </w:r>
      <w:r w:rsidR="31581F28">
        <w:t xml:space="preserve"> and can restart immediately</w:t>
      </w:r>
      <w:r w:rsidR="3845CDB8">
        <w:t>.</w:t>
      </w:r>
    </w:p>
    <w:p w:rsidR="00BF57B1" w:rsidP="556A08FE" w:rsidRDefault="43FF648C" w14:paraId="0CBCEE64" w14:textId="55D50141">
      <w:pPr>
        <w:pStyle w:val="Heading2"/>
        <w:rPr>
          <w:rFonts w:ascii="Open Sans" w:hAnsi="Open Sans" w:eastAsia="Open Sans" w:cs="Open Sans"/>
          <w:b/>
          <w:bCs/>
          <w:color w:val="000000" w:themeColor="text1"/>
          <w:sz w:val="12"/>
          <w:szCs w:val="12"/>
        </w:rPr>
      </w:pPr>
      <w:bookmarkStart w:name="_Toc1036540459" w:id="3"/>
      <w:r>
        <w:t>Rules:</w:t>
      </w:r>
      <w:bookmarkEnd w:id="3"/>
    </w:p>
    <w:p w:rsidR="00BF57B1" w:rsidP="715810B1" w:rsidRDefault="43FF648C" w14:paraId="110D5660" w14:textId="43B298B9">
      <w:pPr>
        <w:pStyle w:val="ListParagraph"/>
        <w:numPr>
          <w:ilvl w:val="0"/>
          <w:numId w:val="9"/>
        </w:numPr>
        <w:rPr>
          <w:rFonts w:ascii="Open Sans" w:hAnsi="Open Sans" w:eastAsia="Open Sans" w:cs="Open Sans"/>
          <w:color w:val="000000" w:themeColor="text1"/>
          <w:sz w:val="12"/>
          <w:szCs w:val="12"/>
        </w:rPr>
      </w:pPr>
      <w:r>
        <w:t>Player loses fuel gradually over time.</w:t>
      </w:r>
    </w:p>
    <w:p w:rsidR="00BF57B1" w:rsidP="715810B1" w:rsidRDefault="43FF648C" w14:paraId="33EDFE39" w14:textId="19010C0E">
      <w:pPr>
        <w:pStyle w:val="ListParagraph"/>
        <w:numPr>
          <w:ilvl w:val="0"/>
          <w:numId w:val="9"/>
        </w:numPr>
        <w:rPr>
          <w:rFonts w:ascii="Open Sans" w:hAnsi="Open Sans" w:eastAsia="Open Sans" w:cs="Open Sans"/>
          <w:color w:val="000000" w:themeColor="text1"/>
          <w:sz w:val="12"/>
          <w:szCs w:val="12"/>
        </w:rPr>
      </w:pPr>
      <w:r>
        <w:t>Colliding with asteroids decreases fuel faster.</w:t>
      </w:r>
    </w:p>
    <w:p w:rsidR="6629486B" w:rsidP="7D6924A3" w:rsidRDefault="6629486B" w14:paraId="4605DCFC" w14:textId="1961057E">
      <w:pPr>
        <w:pStyle w:val="ListParagraph"/>
        <w:numPr>
          <w:ilvl w:val="0"/>
          <w:numId w:val="9"/>
        </w:numPr>
        <w:rPr>
          <w:rFonts w:ascii="Open Sans" w:hAnsi="Open Sans" w:eastAsia="Open Sans" w:cs="Open Sans"/>
          <w:color w:val="000000" w:themeColor="text1"/>
          <w:sz w:val="22"/>
          <w:szCs w:val="22"/>
        </w:rPr>
      </w:pPr>
      <w:r w:rsidRPr="7D6924A3">
        <w:rPr>
          <w:rFonts w:ascii="Open Sans" w:hAnsi="Open Sans" w:eastAsia="Open Sans" w:cs="Open Sans"/>
          <w:color w:val="000000" w:themeColor="text1"/>
          <w:sz w:val="22"/>
          <w:szCs w:val="22"/>
        </w:rPr>
        <w:t>Colliding with asteroids decreases hearts (4 hearts total).</w:t>
      </w:r>
    </w:p>
    <w:p w:rsidR="00BF57B1" w:rsidP="715810B1" w:rsidRDefault="43FF648C" w14:paraId="3E8D1086" w14:textId="42AB6B7D">
      <w:pPr>
        <w:pStyle w:val="ListParagraph"/>
        <w:numPr>
          <w:ilvl w:val="0"/>
          <w:numId w:val="9"/>
        </w:numPr>
        <w:rPr>
          <w:rFonts w:ascii="Open Sans" w:hAnsi="Open Sans" w:eastAsia="Open Sans" w:cs="Open Sans"/>
          <w:color w:val="000000" w:themeColor="text1"/>
          <w:sz w:val="12"/>
          <w:szCs w:val="12"/>
        </w:rPr>
      </w:pPr>
      <w:r>
        <w:t>Collecting fuel pods refills the tank.</w:t>
      </w:r>
    </w:p>
    <w:p w:rsidR="00BF57B1" w:rsidP="556A08FE" w:rsidRDefault="00BF57B1" w14:paraId="556383F3" w14:textId="7B05DB72"/>
    <w:p w:rsidR="00BF57B1" w:rsidP="1FDA05AD" w:rsidRDefault="69EC6A9B" w14:paraId="04982741" w14:textId="258D15A8">
      <w:pPr>
        <w:pStyle w:val="Heading2"/>
        <w:rPr>
          <w:rFonts w:ascii="Open Sans" w:hAnsi="Open Sans" w:eastAsia="Open Sans" w:cs="Open Sans"/>
          <w:b/>
          <w:bCs/>
          <w:color w:val="000000" w:themeColor="text1"/>
          <w:sz w:val="22"/>
          <w:szCs w:val="22"/>
        </w:rPr>
      </w:pPr>
      <w:bookmarkStart w:name="_Toc1117408817" w:id="4"/>
      <w:r>
        <w:t>Story board:</w:t>
      </w:r>
      <w:bookmarkEnd w:id="4"/>
    </w:p>
    <w:p w:rsidR="00BF57B1" w:rsidP="1FDA05AD" w:rsidRDefault="37D46D10" w14:paraId="282DFB33" w14:textId="6C3E9125">
      <w:pPr>
        <w:rPr>
          <w:rFonts w:ascii="Open Sans" w:hAnsi="Open Sans" w:eastAsia="Open Sans" w:cs="Open Sans"/>
          <w:color w:val="000000" w:themeColor="text1"/>
        </w:rPr>
      </w:pPr>
      <w:r>
        <w:rPr>
          <w:noProof/>
        </w:rPr>
        <w:drawing>
          <wp:inline distT="0" distB="0" distL="0" distR="0" wp14:anchorId="5CAC6E4E" wp14:editId="768663EC">
            <wp:extent cx="3509094" cy="1979339"/>
            <wp:effectExtent l="0" t="0" r="0" b="0"/>
            <wp:docPr id="1227737968"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7737968" name=""/>
                    <pic:cNvPicPr/>
                  </pic:nvPicPr>
                  <pic:blipFill>
                    <a:blip r:embed="rId7">
                      <a:extLst>
                        <a:ext uri="{28A0092B-C50C-407E-A947-70E740481C1C}">
                          <a14:useLocalDpi xmlns:a14="http://schemas.microsoft.com/office/drawing/2010/main"/>
                        </a:ext>
                      </a:extLst>
                    </a:blip>
                    <a:stretch>
                      <a:fillRect/>
                    </a:stretch>
                  </pic:blipFill>
                  <pic:spPr>
                    <a:xfrm>
                      <a:off x="0" y="0"/>
                      <a:ext cx="3509094" cy="1979339"/>
                    </a:xfrm>
                    <a:prstGeom prst="rect">
                      <a:avLst/>
                    </a:prstGeom>
                  </pic:spPr>
                </pic:pic>
              </a:graphicData>
            </a:graphic>
          </wp:inline>
        </w:drawing>
      </w:r>
    </w:p>
    <w:p w:rsidR="00BF57B1" w:rsidP="3EC43D1D" w:rsidRDefault="768425BA" w14:paraId="367DD3E1" w14:textId="2F4A60F8">
      <w:pPr>
        <w:rPr>
          <w:rFonts w:ascii="Open Sans" w:hAnsi="Open Sans" w:eastAsia="Open Sans" w:cs="Open Sans"/>
          <w:b/>
          <w:bCs/>
          <w:color w:val="000000" w:themeColor="text1"/>
        </w:rPr>
      </w:pPr>
      <w:r w:rsidRPr="3EC43D1D">
        <w:rPr>
          <w:rFonts w:ascii="Open Sans" w:hAnsi="Open Sans" w:eastAsia="Open Sans" w:cs="Open Sans"/>
          <w:b/>
          <w:bCs/>
          <w:color w:val="000000" w:themeColor="text1"/>
        </w:rPr>
        <w:t xml:space="preserve">TITLE </w:t>
      </w:r>
      <w:r w:rsidRPr="3EC43D1D" w:rsidR="38BDDE41">
        <w:rPr>
          <w:rFonts w:ascii="Open Sans" w:hAnsi="Open Sans" w:eastAsia="Open Sans" w:cs="Open Sans"/>
          <w:b/>
          <w:bCs/>
          <w:color w:val="000000" w:themeColor="text1"/>
        </w:rPr>
        <w:t>SCREEN LAYOUT</w:t>
      </w:r>
      <w:r w:rsidRPr="3EC43D1D" w:rsidR="0A598105">
        <w:rPr>
          <w:rFonts w:ascii="Open Sans" w:hAnsi="Open Sans" w:eastAsia="Open Sans" w:cs="Open Sans"/>
          <w:b/>
          <w:bCs/>
          <w:color w:val="000000" w:themeColor="text1"/>
        </w:rPr>
        <w:t>, Displays title, background starts and looping background audio</w:t>
      </w:r>
      <w:r w:rsidRPr="3EC43D1D" w:rsidR="6B506BCE">
        <w:rPr>
          <w:rFonts w:ascii="Open Sans" w:hAnsi="Open Sans" w:eastAsia="Open Sans" w:cs="Open Sans"/>
          <w:b/>
          <w:bCs/>
          <w:color w:val="000000" w:themeColor="text1"/>
        </w:rPr>
        <w:t>.</w:t>
      </w:r>
    </w:p>
    <w:p w:rsidR="00BF57B1" w:rsidP="1FDA05AD" w:rsidRDefault="37D46D10" w14:paraId="4D2EB3F2" w14:textId="56684C91">
      <w:pPr>
        <w:rPr>
          <w:rFonts w:ascii="Open Sans" w:hAnsi="Open Sans" w:eastAsia="Open Sans" w:cs="Open Sans"/>
          <w:color w:val="000000" w:themeColor="text1"/>
        </w:rPr>
      </w:pPr>
      <w:r>
        <w:rPr>
          <w:noProof/>
        </w:rPr>
        <w:drawing>
          <wp:inline distT="0" distB="0" distL="0" distR="0" wp14:anchorId="49D013A6" wp14:editId="7BD6A016">
            <wp:extent cx="3507959" cy="1978699"/>
            <wp:effectExtent l="0" t="0" r="0" b="0"/>
            <wp:docPr id="593344286"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3344286" name=""/>
                    <pic:cNvPicPr/>
                  </pic:nvPicPr>
                  <pic:blipFill>
                    <a:blip r:embed="rId8">
                      <a:extLst>
                        <a:ext uri="{28A0092B-C50C-407E-A947-70E740481C1C}">
                          <a14:useLocalDpi xmlns:a14="http://schemas.microsoft.com/office/drawing/2010/main"/>
                        </a:ext>
                      </a:extLst>
                    </a:blip>
                    <a:stretch>
                      <a:fillRect/>
                    </a:stretch>
                  </pic:blipFill>
                  <pic:spPr>
                    <a:xfrm>
                      <a:off x="0" y="0"/>
                      <a:ext cx="3507959" cy="1978699"/>
                    </a:xfrm>
                    <a:prstGeom prst="rect">
                      <a:avLst/>
                    </a:prstGeom>
                  </pic:spPr>
                </pic:pic>
              </a:graphicData>
            </a:graphic>
          </wp:inline>
        </w:drawing>
      </w:r>
    </w:p>
    <w:p w:rsidR="6339D7F6" w:rsidP="1FDA05AD" w:rsidRDefault="6339D7F6" w14:paraId="057C9D9A" w14:textId="7C7B9C75">
      <w:pPr>
        <w:rPr>
          <w:rFonts w:ascii="Open Sans" w:hAnsi="Open Sans" w:eastAsia="Open Sans" w:cs="Open Sans"/>
          <w:color w:val="000000" w:themeColor="text1"/>
        </w:rPr>
      </w:pPr>
      <w:r w:rsidRPr="3EC43D1D">
        <w:rPr>
          <w:rFonts w:ascii="Open Sans" w:hAnsi="Open Sans" w:eastAsia="Open Sans" w:cs="Open Sans"/>
          <w:b/>
          <w:bCs/>
          <w:color w:val="000000" w:themeColor="text1"/>
        </w:rPr>
        <w:t xml:space="preserve">PLAYER </w:t>
      </w:r>
      <w:r w:rsidRPr="3EC43D1D" w:rsidR="00CA2FD6">
        <w:rPr>
          <w:rFonts w:ascii="Open Sans" w:hAnsi="Open Sans" w:eastAsia="Open Sans" w:cs="Open Sans"/>
          <w:b/>
          <w:bCs/>
          <w:color w:val="000000" w:themeColor="text1"/>
        </w:rPr>
        <w:t>SHOOTING</w:t>
      </w:r>
      <w:r w:rsidRPr="3EC43D1D" w:rsidR="722D59CA">
        <w:rPr>
          <w:rFonts w:ascii="Open Sans" w:hAnsi="Open Sans" w:eastAsia="Open Sans" w:cs="Open Sans"/>
          <w:b/>
          <w:bCs/>
          <w:color w:val="000000" w:themeColor="text1"/>
        </w:rPr>
        <w:t xml:space="preserve"> ASTEROIDS</w:t>
      </w:r>
      <w:r w:rsidRPr="3EC43D1D">
        <w:rPr>
          <w:rFonts w:ascii="Open Sans" w:hAnsi="Open Sans" w:eastAsia="Open Sans" w:cs="Open Sans"/>
          <w:color w:val="000000" w:themeColor="text1"/>
        </w:rPr>
        <w:t>.</w:t>
      </w:r>
    </w:p>
    <w:p w:rsidR="00BF57B1" w:rsidP="556A08FE" w:rsidRDefault="29BC10AD" w14:paraId="0D80B35A" w14:textId="391E8C7C">
      <w:r>
        <w:rPr>
          <w:noProof/>
        </w:rPr>
        <w:drawing>
          <wp:inline distT="0" distB="0" distL="0" distR="0" wp14:anchorId="694FF8DA" wp14:editId="325492C8">
            <wp:extent cx="3497511" cy="1955347"/>
            <wp:effectExtent l="0" t="0" r="0" b="0"/>
            <wp:docPr id="1963079072"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3079072" name=""/>
                    <pic:cNvPicPr/>
                  </pic:nvPicPr>
                  <pic:blipFill>
                    <a:blip r:embed="rId9">
                      <a:extLst>
                        <a:ext uri="{28A0092B-C50C-407E-A947-70E740481C1C}">
                          <a14:useLocalDpi xmlns:a14="http://schemas.microsoft.com/office/drawing/2010/main"/>
                        </a:ext>
                      </a:extLst>
                    </a:blip>
                    <a:stretch>
                      <a:fillRect/>
                    </a:stretch>
                  </pic:blipFill>
                  <pic:spPr>
                    <a:xfrm>
                      <a:off x="0" y="0"/>
                      <a:ext cx="3497511" cy="1955347"/>
                    </a:xfrm>
                    <a:prstGeom prst="rect">
                      <a:avLst/>
                    </a:prstGeom>
                  </pic:spPr>
                </pic:pic>
              </a:graphicData>
            </a:graphic>
          </wp:inline>
        </w:drawing>
      </w:r>
    </w:p>
    <w:p w:rsidR="0C6489F4" w:rsidP="1FDA05AD" w:rsidRDefault="0C6489F4" w14:paraId="65505762" w14:textId="0BF52C98">
      <w:pPr>
        <w:rPr>
          <w:b/>
          <w:bCs/>
        </w:rPr>
      </w:pPr>
      <w:r w:rsidRPr="3EC43D1D">
        <w:rPr>
          <w:b/>
          <w:bCs/>
        </w:rPr>
        <w:t xml:space="preserve">PLAYER PICKING UP FUEL </w:t>
      </w:r>
      <w:r w:rsidRPr="3EC43D1D" w:rsidR="3DEFE5C9">
        <w:rPr>
          <w:b/>
          <w:bCs/>
        </w:rPr>
        <w:t>.</w:t>
      </w:r>
    </w:p>
    <w:p w:rsidR="00BF57B1" w:rsidP="556A08FE" w:rsidRDefault="29BC10AD" w14:paraId="347D5955" w14:textId="7F6381CC">
      <w:r>
        <w:rPr>
          <w:noProof/>
        </w:rPr>
        <w:drawing>
          <wp:inline distT="0" distB="0" distL="0" distR="0" wp14:anchorId="236025E4" wp14:editId="42E3EDDF">
            <wp:extent cx="3534733" cy="1987919"/>
            <wp:effectExtent l="0" t="0" r="0" b="0"/>
            <wp:docPr id="237817462"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817462" name=""/>
                    <pic:cNvPicPr/>
                  </pic:nvPicPr>
                  <pic:blipFill>
                    <a:blip r:embed="rId10">
                      <a:extLst>
                        <a:ext uri="{28A0092B-C50C-407E-A947-70E740481C1C}">
                          <a14:useLocalDpi xmlns:a14="http://schemas.microsoft.com/office/drawing/2010/main"/>
                        </a:ext>
                      </a:extLst>
                    </a:blip>
                    <a:stretch>
                      <a:fillRect/>
                    </a:stretch>
                  </pic:blipFill>
                  <pic:spPr>
                    <a:xfrm>
                      <a:off x="0" y="0"/>
                      <a:ext cx="3534733" cy="1987919"/>
                    </a:xfrm>
                    <a:prstGeom prst="rect">
                      <a:avLst/>
                    </a:prstGeom>
                  </pic:spPr>
                </pic:pic>
              </a:graphicData>
            </a:graphic>
          </wp:inline>
        </w:drawing>
      </w:r>
    </w:p>
    <w:p w:rsidR="23B4F67E" w:rsidP="1FDA05AD" w:rsidRDefault="23B4F67E" w14:paraId="63E4A0E6" w14:textId="01E173B9">
      <w:pPr>
        <w:rPr>
          <w:b/>
          <w:bCs/>
        </w:rPr>
      </w:pPr>
      <w:r w:rsidRPr="3EC43D1D">
        <w:rPr>
          <w:b/>
          <w:bCs/>
        </w:rPr>
        <w:t>PLAYERS FUEL INCREASING</w:t>
      </w:r>
      <w:r w:rsidRPr="3EC43D1D" w:rsidR="6C0C4177">
        <w:rPr>
          <w:b/>
          <w:bCs/>
        </w:rPr>
        <w:t>.</w:t>
      </w:r>
    </w:p>
    <w:p w:rsidR="00BF57B1" w:rsidP="556A08FE" w:rsidRDefault="29BC10AD" w14:paraId="36BAF833" w14:textId="3527AE6B">
      <w:r>
        <w:rPr>
          <w:noProof/>
        </w:rPr>
        <w:drawing>
          <wp:inline distT="0" distB="0" distL="0" distR="0" wp14:anchorId="499A3606" wp14:editId="51617EB2">
            <wp:extent cx="3533775" cy="1999141"/>
            <wp:effectExtent l="0" t="0" r="0" b="0"/>
            <wp:docPr id="1176853410"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6853410" name=""/>
                    <pic:cNvPicPr/>
                  </pic:nvPicPr>
                  <pic:blipFill>
                    <a:blip r:embed="rId11">
                      <a:extLst>
                        <a:ext uri="{28A0092B-C50C-407E-A947-70E740481C1C}">
                          <a14:useLocalDpi xmlns:a14="http://schemas.microsoft.com/office/drawing/2010/main"/>
                        </a:ext>
                      </a:extLst>
                    </a:blip>
                    <a:stretch>
                      <a:fillRect/>
                    </a:stretch>
                  </pic:blipFill>
                  <pic:spPr>
                    <a:xfrm>
                      <a:off x="0" y="0"/>
                      <a:ext cx="3533775" cy="1999141"/>
                    </a:xfrm>
                    <a:prstGeom prst="rect">
                      <a:avLst/>
                    </a:prstGeom>
                  </pic:spPr>
                </pic:pic>
              </a:graphicData>
            </a:graphic>
          </wp:inline>
        </w:drawing>
      </w:r>
    </w:p>
    <w:p w:rsidR="00BF57B1" w:rsidP="1FDA05AD" w:rsidRDefault="706D35F1" w14:paraId="4D957CB5" w14:textId="75D97CDD">
      <w:pPr>
        <w:rPr>
          <w:b/>
          <w:bCs/>
        </w:rPr>
      </w:pPr>
      <w:r w:rsidRPr="3EC43D1D">
        <w:rPr>
          <w:b/>
          <w:bCs/>
        </w:rPr>
        <w:t>GAME OVER SCREEN LAYOUT</w:t>
      </w:r>
      <w:r w:rsidRPr="3EC43D1D" w:rsidR="066FC883">
        <w:rPr>
          <w:b/>
          <w:bCs/>
        </w:rPr>
        <w:t>. Displays Game Over Text, background stars and looping background audio</w:t>
      </w:r>
      <w:r w:rsidRPr="3EC43D1D" w:rsidR="5940C0E3">
        <w:rPr>
          <w:b/>
          <w:bCs/>
        </w:rPr>
        <w:t>.</w:t>
      </w:r>
    </w:p>
    <w:p w:rsidR="00BF57B1" w:rsidP="1FDA05AD" w:rsidRDefault="20BFE16E" w14:paraId="2A214ADC" w14:textId="659B0527">
      <w:pPr>
        <w:pStyle w:val="Heading2"/>
      </w:pPr>
      <w:bookmarkStart w:name="_Toc683277562" w:id="5"/>
      <w:r>
        <w:t>Score / Level map:</w:t>
      </w:r>
      <w:bookmarkEnd w:id="5"/>
    </w:p>
    <w:p w:rsidR="00BF57B1" w:rsidP="1FDA05AD" w:rsidRDefault="104A49C7" w14:paraId="796DE327" w14:textId="0E12A845">
      <w:pPr>
        <w:rPr>
          <w:rFonts w:ascii="Open Sans" w:hAnsi="Open Sans" w:eastAsia="Open Sans" w:cs="Open Sans"/>
          <w:color w:val="000000" w:themeColor="text1"/>
          <w:sz w:val="12"/>
          <w:szCs w:val="12"/>
        </w:rPr>
      </w:pPr>
      <w:r>
        <w:rPr>
          <w:noProof/>
        </w:rPr>
        <w:drawing>
          <wp:inline distT="0" distB="0" distL="0" distR="0" wp14:anchorId="44D6FF0D" wp14:editId="41E80666">
            <wp:extent cx="6582056" cy="3701723"/>
            <wp:effectExtent l="0" t="0" r="0" b="0"/>
            <wp:docPr id="543657920"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8496658" name=""/>
                    <pic:cNvPicPr/>
                  </pic:nvPicPr>
                  <pic:blipFill>
                    <a:blip r:embed="rId12">
                      <a:extLst>
                        <a:ext uri="{28A0092B-C50C-407E-A947-70E740481C1C}">
                          <a14:useLocalDpi xmlns:a14="http://schemas.microsoft.com/office/drawing/2010/main"/>
                        </a:ext>
                      </a:extLst>
                    </a:blip>
                    <a:stretch>
                      <a:fillRect/>
                    </a:stretch>
                  </pic:blipFill>
                  <pic:spPr>
                    <a:xfrm>
                      <a:off x="0" y="0"/>
                      <a:ext cx="6582056" cy="3701723"/>
                    </a:xfrm>
                    <a:prstGeom prst="rect">
                      <a:avLst/>
                    </a:prstGeom>
                  </pic:spPr>
                </pic:pic>
              </a:graphicData>
            </a:graphic>
          </wp:inline>
        </w:drawing>
      </w:r>
    </w:p>
    <w:p w:rsidR="500457A1" w:rsidP="1FDA05AD" w:rsidRDefault="500457A1" w14:paraId="72F4267E" w14:textId="61BFA8E1">
      <w:pPr>
        <w:rPr>
          <w:rFonts w:ascii="Open Sans" w:hAnsi="Open Sans" w:eastAsia="Open Sans" w:cs="Open Sans"/>
          <w:b/>
          <w:bCs/>
          <w:color w:val="000000" w:themeColor="text1"/>
          <w:sz w:val="22"/>
          <w:szCs w:val="22"/>
        </w:rPr>
      </w:pPr>
      <w:r w:rsidRPr="1FDA05AD">
        <w:rPr>
          <w:rFonts w:ascii="Open Sans" w:hAnsi="Open Sans" w:eastAsia="Open Sans" w:cs="Open Sans"/>
          <w:b/>
          <w:bCs/>
          <w:color w:val="000000" w:themeColor="text1"/>
          <w:sz w:val="22"/>
          <w:szCs w:val="22"/>
        </w:rPr>
        <w:t xml:space="preserve">ANNOTATED SCREENSHOT OF GAMEPLAY FUNCTIONS AND GAMEPLAY </w:t>
      </w:r>
      <w:r w:rsidRPr="1FDA05AD" w:rsidR="00CA2FD6">
        <w:rPr>
          <w:rFonts w:ascii="Open Sans" w:hAnsi="Open Sans" w:eastAsia="Open Sans" w:cs="Open Sans"/>
          <w:b/>
          <w:bCs/>
          <w:color w:val="000000" w:themeColor="text1"/>
          <w:sz w:val="22"/>
          <w:szCs w:val="22"/>
        </w:rPr>
        <w:t>OBJECTS</w:t>
      </w:r>
      <w:r w:rsidRPr="1FDA05AD">
        <w:rPr>
          <w:rFonts w:ascii="Open Sans" w:hAnsi="Open Sans" w:eastAsia="Open Sans" w:cs="Open Sans"/>
          <w:b/>
          <w:bCs/>
          <w:color w:val="000000" w:themeColor="text1"/>
          <w:sz w:val="22"/>
          <w:szCs w:val="22"/>
        </w:rPr>
        <w:t xml:space="preserve"> MOCKED UP IN POWERPOINT.</w:t>
      </w:r>
    </w:p>
    <w:p w:rsidR="00BF57B1" w:rsidP="1FDA05AD" w:rsidRDefault="6A2CB555" w14:paraId="3567AB2D" w14:textId="13105D77">
      <w:pPr>
        <w:rPr>
          <w:rFonts w:ascii="Open Sans" w:hAnsi="Open Sans" w:eastAsia="Open Sans" w:cs="Open Sans"/>
          <w:color w:val="000000" w:themeColor="text1"/>
        </w:rPr>
      </w:pPr>
      <w:r>
        <w:t>This is an annotated gameplay layout that illustrates the main elements of Fuel Field. The player (yellow triangle) moves using WASD / Arrow keys and fires projectiles using the space bar. Those same projectiles when colliding with the asteroids drop fuel (yellow circles), which the player can pick up and increase their fuel. The fuel bar is shown in the bottom left and it slowly depletes over time. When it reaches zero, the game ends.</w:t>
      </w:r>
    </w:p>
    <w:p w:rsidR="4D3EAF47" w:rsidP="70CC7E35" w:rsidRDefault="038F0B95" w14:paraId="62F42936" w14:textId="0105C275">
      <w:pPr>
        <w:pStyle w:val="Heading2"/>
      </w:pPr>
      <w:bookmarkStart w:name="_Toc1140849692" w:id="6"/>
      <w:r>
        <w:t>Implementation Specification:</w:t>
      </w:r>
      <w:bookmarkEnd w:id="6"/>
    </w:p>
    <w:p w:rsidR="075F33BE" w:rsidP="4D3EAF47" w:rsidRDefault="075F33BE" w14:paraId="56ECB3DA" w14:textId="39721C38">
      <w:pPr>
        <w:pStyle w:val="Heading4"/>
      </w:pPr>
      <w:bookmarkStart w:name="_Toc809187751" w:id="7"/>
      <w:r>
        <w:t>Player Object:</w:t>
      </w:r>
      <w:bookmarkEnd w:id="7"/>
    </w:p>
    <w:p w:rsidR="298588FA" w:rsidP="4D3EAF47" w:rsidRDefault="298588FA" w14:paraId="0080B16C" w14:textId="2A7EEC6C">
      <w:r>
        <w:t>The player ship is implemented as a dedicated class “FN_Ship” its responsible for handling all movement, input</w:t>
      </w:r>
      <w:r w:rsidR="72DEC28F">
        <w:t xml:space="preserve"> handling and core survival behaviours. Movement takes influence from Asteroids, using </w:t>
      </w:r>
      <w:proofErr w:type="spellStart"/>
      <w:r w:rsidR="72DEC28F">
        <w:t>intertia</w:t>
      </w:r>
      <w:proofErr w:type="spellEnd"/>
      <w:r w:rsidR="72DEC28F">
        <w:t xml:space="preserve"> based control and a capped velocity to keep motion readable and responsive. The ship applies thrust in the direction it is currently facing, with drag </w:t>
      </w:r>
      <w:r w:rsidR="50D5D50A">
        <w:t>used</w:t>
      </w:r>
      <w:r w:rsidR="72DEC28F">
        <w:t xml:space="preserve"> to gradually slow down any unwanted momentum.</w:t>
      </w:r>
    </w:p>
    <w:p w:rsidR="3D254945" w:rsidP="4D3EAF47" w:rsidRDefault="3D254945" w14:paraId="46910BBC" w14:textId="1FD0AC54">
      <w:pPr>
        <w:rPr>
          <w:b/>
          <w:bCs/>
        </w:rPr>
      </w:pPr>
      <w:r w:rsidRPr="70CC7E35">
        <w:rPr>
          <w:b/>
          <w:bCs/>
        </w:rPr>
        <w:t>SCREENSHOT OF PLAYER SHIP IN GAME SHOWING MOVEMENT DIRECTION</w:t>
      </w:r>
      <w:r w:rsidR="5CE0D8F0">
        <w:rPr>
          <w:noProof/>
        </w:rPr>
        <w:drawing>
          <wp:inline distT="0" distB="0" distL="0" distR="0" wp14:anchorId="2EB526B5" wp14:editId="53D988A9">
            <wp:extent cx="5257800" cy="2921972"/>
            <wp:effectExtent l="0" t="0" r="0" b="0"/>
            <wp:docPr id="1956664494"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6664494" name=""/>
                    <pic:cNvPicPr/>
                  </pic:nvPicPr>
                  <pic:blipFill>
                    <a:blip r:embed="rId13">
                      <a:extLst>
                        <a:ext uri="{28A0092B-C50C-407E-A947-70E740481C1C}">
                          <a14:useLocalDpi xmlns:a14="http://schemas.microsoft.com/office/drawing/2010/main"/>
                        </a:ext>
                      </a:extLst>
                    </a:blip>
                    <a:stretch>
                      <a:fillRect/>
                    </a:stretch>
                  </pic:blipFill>
                  <pic:spPr>
                    <a:xfrm>
                      <a:off x="0" y="0"/>
                      <a:ext cx="5257800" cy="2921972"/>
                    </a:xfrm>
                    <a:prstGeom prst="rect">
                      <a:avLst/>
                    </a:prstGeom>
                  </pic:spPr>
                </pic:pic>
              </a:graphicData>
            </a:graphic>
          </wp:inline>
        </w:drawing>
      </w:r>
    </w:p>
    <w:p w:rsidR="24D88101" w:rsidP="4D3EAF47" w:rsidRDefault="112B8E34" w14:paraId="04F90C43" w14:textId="258F10CD">
      <w:r>
        <w:t>Boosting adds an additional layer of decision making. When held, it increases the thrust power of the ship but at the cost of faster fuel consumption, reinforcing fuel as a central resource</w:t>
      </w:r>
    </w:p>
    <w:p w:rsidR="76E21378" w:rsidP="70CC7E35" w:rsidRDefault="76E21378" w14:paraId="3B38ED40" w14:textId="30DDF220">
      <w:pPr>
        <w:rPr>
          <w:b/>
          <w:bCs/>
        </w:rPr>
      </w:pPr>
      <w:r w:rsidRPr="70CC7E35">
        <w:rPr>
          <w:b/>
          <w:bCs/>
        </w:rPr>
        <w:t>BOOST FUEL DRAIN WITH UI VISIBLE</w:t>
      </w:r>
    </w:p>
    <w:p w:rsidR="0B43CBBE" w:rsidP="70CC7E35" w:rsidRDefault="0B43CBBE" w14:paraId="6A9B7B4C" w14:textId="1D6584BA">
      <w:r>
        <w:rPr>
          <w:noProof/>
        </w:rPr>
        <w:drawing>
          <wp:inline distT="0" distB="0" distL="0" distR="0" wp14:anchorId="3047BCFE" wp14:editId="57E0CF52">
            <wp:extent cx="2539210" cy="1772818"/>
            <wp:effectExtent l="0" t="0" r="0" b="0"/>
            <wp:docPr id="1260649363"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0649363" name="Picture 1260649363"/>
                    <pic:cNvPicPr/>
                  </pic:nvPicPr>
                  <pic:blipFill>
                    <a:blip r:embed="rId14">
                      <a:extLst>
                        <a:ext uri="{28A0092B-C50C-407E-A947-70E740481C1C}">
                          <a14:useLocalDpi xmlns:a14="http://schemas.microsoft.com/office/drawing/2010/main"/>
                        </a:ext>
                      </a:extLst>
                    </a:blip>
                    <a:stretch>
                      <a:fillRect/>
                    </a:stretch>
                  </pic:blipFill>
                  <pic:spPr>
                    <a:xfrm>
                      <a:off x="0" y="0"/>
                      <a:ext cx="2539210" cy="1772818"/>
                    </a:xfrm>
                    <a:prstGeom prst="rect">
                      <a:avLst/>
                    </a:prstGeom>
                  </pic:spPr>
                </pic:pic>
              </a:graphicData>
            </a:graphic>
          </wp:inline>
        </w:drawing>
      </w:r>
    </w:p>
    <w:p w:rsidR="7CAC99D4" w:rsidP="4D3EAF47" w:rsidRDefault="7CAC99D4" w14:paraId="2E1BE6FE" w14:textId="03C13172">
      <w:r>
        <w:t xml:space="preserve">Damage </w:t>
      </w:r>
      <w:r w:rsidR="1D297A7B">
        <w:t xml:space="preserve">introduces short disruptions to player control. When hit, the ship </w:t>
      </w:r>
      <w:r w:rsidR="16D35BE8">
        <w:t>receives</w:t>
      </w:r>
      <w:r w:rsidR="1D297A7B">
        <w:t xml:space="preserve"> </w:t>
      </w:r>
      <w:r w:rsidR="00B67101">
        <w:t>knock back</w:t>
      </w:r>
      <w:r w:rsidR="1D297A7B">
        <w:t xml:space="preserve"> and becomes briefly invulnerable, this is communicated through a simple blinking effect. This prevents repeated hits in quick succession and encourages repositioning.</w:t>
      </w:r>
    </w:p>
    <w:p w:rsidR="40A794C9" w:rsidP="70CC7E35" w:rsidRDefault="40A794C9" w14:paraId="18340B27" w14:textId="02C17331">
      <w:pPr>
        <w:rPr>
          <w:b/>
          <w:bCs/>
        </w:rPr>
      </w:pPr>
      <w:r w:rsidRPr="3E703E07">
        <w:rPr>
          <w:b/>
          <w:bCs/>
        </w:rPr>
        <w:t xml:space="preserve">SHIP FLASHING </w:t>
      </w:r>
      <w:r w:rsidRPr="3E703E07" w:rsidR="18D06210">
        <w:rPr>
          <w:b/>
          <w:bCs/>
        </w:rPr>
        <w:t>RED SCREENSHOT</w:t>
      </w:r>
    </w:p>
    <w:p w:rsidR="40A794C9" w:rsidP="4D3EAF47" w:rsidRDefault="70CC7E35" w14:paraId="66220F94" w14:textId="590A0945">
      <w:pPr>
        <w:rPr>
          <w:b/>
          <w:bCs/>
        </w:rPr>
      </w:pPr>
      <w:r>
        <w:rPr>
          <w:noProof/>
        </w:rPr>
        <w:drawing>
          <wp:anchor distT="0" distB="0" distL="114300" distR="114300" simplePos="0" relativeHeight="251658241" behindDoc="0" locked="0" layoutInCell="1" allowOverlap="1" wp14:anchorId="08E198C0" wp14:editId="69165E4F">
            <wp:simplePos x="0" y="0"/>
            <wp:positionH relativeFrom="column">
              <wp:align>left</wp:align>
            </wp:positionH>
            <wp:positionV relativeFrom="paragraph">
              <wp:posOffset>0</wp:posOffset>
            </wp:positionV>
            <wp:extent cx="4772079" cy="2543189"/>
            <wp:effectExtent l="0" t="0" r="0" b="0"/>
            <wp:wrapSquare wrapText="bothSides"/>
            <wp:docPr id="951760877"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1760877" name=""/>
                    <pic:cNvPicPr/>
                  </pic:nvPicPr>
                  <pic:blipFill>
                    <a:blip r:embed="rId15">
                      <a:extLst>
                        <a:ext uri="{28A0092B-C50C-407E-A947-70E740481C1C}">
                          <a14:useLocalDpi xmlns:a14="http://schemas.microsoft.com/office/drawing/2010/main"/>
                        </a:ext>
                      </a:extLst>
                    </a:blip>
                    <a:stretch>
                      <a:fillRect/>
                    </a:stretch>
                  </pic:blipFill>
                  <pic:spPr>
                    <a:xfrm>
                      <a:off x="0" y="0"/>
                      <a:ext cx="4772079" cy="2543189"/>
                    </a:xfrm>
                    <a:prstGeom prst="rect">
                      <a:avLst/>
                    </a:prstGeom>
                  </pic:spPr>
                </pic:pic>
              </a:graphicData>
            </a:graphic>
            <wp14:sizeRelH relativeFrom="page">
              <wp14:pctWidth>0</wp14:pctWidth>
            </wp14:sizeRelH>
            <wp14:sizeRelV relativeFrom="page">
              <wp14:pctHeight>0</wp14:pctHeight>
            </wp14:sizeRelV>
          </wp:anchor>
        </w:drawing>
      </w:r>
    </w:p>
    <w:p w:rsidR="7AF3721F" w:rsidP="4D3EAF47" w:rsidRDefault="7AF3721F" w14:paraId="0C4A2E19" w14:textId="61990E54">
      <w:r>
        <w:t>F</w:t>
      </w:r>
      <w:r w:rsidR="19C56B47">
        <w:t>uel acts as a long term limiter. Standard movement does not consume fuel, but boosting does, and the value is clamped between set bounds. Reaching zero triggers the ships destruction and transitions to the Game Over state.</w:t>
      </w:r>
    </w:p>
    <w:p w:rsidR="4D692DF2" w:rsidP="4D3EAF47" w:rsidRDefault="4D692DF2" w14:paraId="27BEBA57" w14:textId="55C5A664">
      <w:pPr>
        <w:rPr>
          <w:b/>
          <w:bCs/>
        </w:rPr>
      </w:pPr>
      <w:r w:rsidRPr="3E703E07">
        <w:rPr>
          <w:b/>
          <w:bCs/>
        </w:rPr>
        <w:t>FUEL UI DURING NORMAL VS LOW FUEL SCREENSHOT</w:t>
      </w:r>
    </w:p>
    <w:p w:rsidR="19ED67B2" w:rsidP="3E703E07" w:rsidRDefault="19ED67B2" w14:paraId="4468766F" w14:textId="00046188">
      <w:pPr>
        <w:rPr>
          <w:b/>
          <w:bCs/>
        </w:rPr>
      </w:pPr>
      <w:r>
        <w:rPr>
          <w:noProof/>
        </w:rPr>
        <w:drawing>
          <wp:inline distT="0" distB="0" distL="0" distR="0" wp14:anchorId="30CFBCC1" wp14:editId="43D26950">
            <wp:extent cx="1847248" cy="1081440"/>
            <wp:effectExtent l="0" t="0" r="0" b="0"/>
            <wp:docPr id="28717272"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0649363" name="Picture 1260649363"/>
                    <pic:cNvPicPr/>
                  </pic:nvPicPr>
                  <pic:blipFill>
                    <a:blip r:embed="rId14">
                      <a:extLst>
                        <a:ext uri="{28A0092B-C50C-407E-A947-70E740481C1C}">
                          <a14:useLocalDpi xmlns:a14="http://schemas.microsoft.com/office/drawing/2010/main"/>
                        </a:ext>
                      </a:extLst>
                    </a:blip>
                    <a:stretch>
                      <a:fillRect/>
                    </a:stretch>
                  </pic:blipFill>
                  <pic:spPr>
                    <a:xfrm>
                      <a:off x="0" y="0"/>
                      <a:ext cx="1847248" cy="1081440"/>
                    </a:xfrm>
                    <a:prstGeom prst="rect">
                      <a:avLst/>
                    </a:prstGeom>
                  </pic:spPr>
                </pic:pic>
              </a:graphicData>
            </a:graphic>
          </wp:inline>
        </w:drawing>
      </w:r>
      <w:r>
        <w:rPr>
          <w:noProof/>
        </w:rPr>
        <w:drawing>
          <wp:inline distT="0" distB="0" distL="0" distR="0" wp14:anchorId="43A0C179" wp14:editId="2DED3D9F">
            <wp:extent cx="1238519" cy="981476"/>
            <wp:effectExtent l="0" t="0" r="0" b="0"/>
            <wp:docPr id="1308155269"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6664494" name=""/>
                    <pic:cNvPicPr/>
                  </pic:nvPicPr>
                  <pic:blipFill>
                    <a:blip r:embed="rId13">
                      <a:extLst>
                        <a:ext uri="{28A0092B-C50C-407E-A947-70E740481C1C}">
                          <a14:useLocalDpi xmlns:a14="http://schemas.microsoft.com/office/drawing/2010/main"/>
                        </a:ext>
                      </a:extLst>
                    </a:blip>
                    <a:stretch>
                      <a:fillRect/>
                    </a:stretch>
                  </pic:blipFill>
                  <pic:spPr>
                    <a:xfrm>
                      <a:off x="0" y="0"/>
                      <a:ext cx="1238519" cy="981476"/>
                    </a:xfrm>
                    <a:prstGeom prst="rect">
                      <a:avLst/>
                    </a:prstGeom>
                  </pic:spPr>
                </pic:pic>
              </a:graphicData>
            </a:graphic>
          </wp:inline>
        </w:drawing>
      </w:r>
    </w:p>
    <w:p w:rsidR="7286063B" w:rsidP="4D3EAF47" w:rsidRDefault="7286063B" w14:paraId="054BF9F2" w14:textId="1413F19B">
      <w:r>
        <w:t xml:space="preserve">An idle timer monitors the ships movement speed, if the player remains still for too long, a comet attack is triggered. This was added to discourage passive play and maintain </w:t>
      </w:r>
      <w:r w:rsidR="34FB1566">
        <w:t>pacing and</w:t>
      </w:r>
      <w:r>
        <w:t xml:space="preserve"> prevent scenarios where the player can remain safe without engaging with the games co</w:t>
      </w:r>
      <w:r w:rsidR="7228D6B7">
        <w:t>re systems.</w:t>
      </w:r>
    </w:p>
    <w:p w:rsidR="39DB503E" w:rsidP="4D3EAF47" w:rsidRDefault="39DB503E" w14:paraId="5468F0FA" w14:textId="3ED90BA9">
      <w:pPr>
        <w:rPr>
          <w:b/>
          <w:bCs/>
        </w:rPr>
      </w:pPr>
      <w:r w:rsidRPr="3E703E07">
        <w:rPr>
          <w:b/>
          <w:bCs/>
        </w:rPr>
        <w:t>COMET WARNING TRIGGER FOR IDLE TIMER</w:t>
      </w:r>
    </w:p>
    <w:p w:rsidR="575BDC6A" w:rsidP="3E703E07" w:rsidRDefault="575BDC6A" w14:paraId="52147E35" w14:textId="74B7E82B">
      <w:pPr>
        <w:rPr>
          <w:b/>
          <w:bCs/>
        </w:rPr>
      </w:pPr>
      <w:r>
        <w:rPr>
          <w:noProof/>
        </w:rPr>
        <w:drawing>
          <wp:inline distT="0" distB="0" distL="0" distR="0" wp14:anchorId="563AB789" wp14:editId="263B86D7">
            <wp:extent cx="5724525" cy="3181350"/>
            <wp:effectExtent l="0" t="0" r="0" b="0"/>
            <wp:docPr id="1607170432"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7170432" name=""/>
                    <pic:cNvPicPr/>
                  </pic:nvPicPr>
                  <pic:blipFill>
                    <a:blip r:embed="rId16">
                      <a:extLst>
                        <a:ext uri="{28A0092B-C50C-407E-A947-70E740481C1C}">
                          <a14:useLocalDpi xmlns:a14="http://schemas.microsoft.com/office/drawing/2010/main" val="0"/>
                        </a:ext>
                      </a:extLst>
                    </a:blip>
                    <a:stretch>
                      <a:fillRect/>
                    </a:stretch>
                  </pic:blipFill>
                  <pic:spPr>
                    <a:xfrm>
                      <a:off x="0" y="0"/>
                      <a:ext cx="5724525" cy="3181350"/>
                    </a:xfrm>
                    <a:prstGeom prst="rect">
                      <a:avLst/>
                    </a:prstGeom>
                  </pic:spPr>
                </pic:pic>
              </a:graphicData>
            </a:graphic>
          </wp:inline>
        </w:drawing>
      </w:r>
    </w:p>
    <w:p w:rsidR="5C4D9254" w:rsidP="4D3EAF47" w:rsidRDefault="5C4D9254" w14:paraId="6AD958F1" w14:textId="71719472">
      <w:r>
        <w:t xml:space="preserve">Overall, </w:t>
      </w:r>
      <w:r w:rsidR="60A304F7">
        <w:t>the player object maintains a balance between control, risk and resource management, which helps keep moment to moment gameplay active and deliberate.</w:t>
      </w:r>
    </w:p>
    <w:p w:rsidR="0D6FD6DD" w:rsidP="7D6924A3" w:rsidRDefault="0D6FD6DD" w14:paraId="3BBCCAA9" w14:textId="771A9B59">
      <w:pPr>
        <w:pStyle w:val="Heading4"/>
      </w:pPr>
      <w:bookmarkStart w:name="_Toc614851592" w:id="8"/>
      <w:r>
        <w:t>Projectile Spawning:</w:t>
      </w:r>
      <w:bookmarkEnd w:id="8"/>
    </w:p>
    <w:p w:rsidR="7B05D8C4" w:rsidP="3E703E07" w:rsidRDefault="7B05D8C4" w14:paraId="4699CB6B" w14:textId="7E1EE7E1">
      <w:r>
        <w:t xml:space="preserve">Projectile spawning is handled through a dedicated “FN_Gun” class which manages </w:t>
      </w:r>
      <w:r w:rsidR="511CFF3A">
        <w:t>firing logic, cooldown timing and weapon pattern upgrades. When the fire input is held. The gun checks an internal cooldown to ensure bullets cannot be fired faster than the intended rate. This keeps pacing controlled and allows fire rate to scale with upgrades and sca</w:t>
      </w:r>
      <w:r w:rsidR="1F27F83D">
        <w:t xml:space="preserve">le with the difficulty appropriately. </w:t>
      </w:r>
    </w:p>
    <w:p w:rsidR="535BFDC7" w:rsidP="4D3EAF47" w:rsidRDefault="535BFDC7" w14:paraId="1855A344" w14:textId="618EF802">
      <w:pPr>
        <w:rPr>
          <w:b/>
          <w:bCs/>
        </w:rPr>
      </w:pPr>
      <w:r w:rsidRPr="3E703E07">
        <w:rPr>
          <w:b/>
          <w:bCs/>
        </w:rPr>
        <w:t>SINGLE BASIC PROJECTILE FIRING SCREENSHOT</w:t>
      </w:r>
    </w:p>
    <w:p w:rsidR="7643A024" w:rsidP="3E703E07" w:rsidRDefault="7643A024" w14:paraId="4F08236C" w14:textId="20A13F9D">
      <w:pPr>
        <w:rPr>
          <w:b/>
          <w:bCs/>
        </w:rPr>
      </w:pPr>
    </w:p>
    <w:p w:rsidR="7643A024" w:rsidP="70CC7E35" w:rsidRDefault="699DAF7B" w14:paraId="30A242A1" w14:textId="0757974A">
      <w:r>
        <w:rPr>
          <w:noProof/>
        </w:rPr>
        <w:drawing>
          <wp:inline distT="0" distB="0" distL="0" distR="0" wp14:anchorId="6AE40531" wp14:editId="413690E5">
            <wp:extent cx="5724525" cy="3219450"/>
            <wp:effectExtent l="0" t="0" r="0" b="0"/>
            <wp:docPr id="2045987916"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962851" name=""/>
                    <pic:cNvPicPr/>
                  </pic:nvPicPr>
                  <pic:blipFill>
                    <a:blip r:embed="rId17">
                      <a:extLst>
                        <a:ext uri="{28A0092B-C50C-407E-A947-70E740481C1C}">
                          <a14:useLocalDpi xmlns:a14="http://schemas.microsoft.com/office/drawing/2010/main" val="0"/>
                        </a:ext>
                      </a:extLst>
                    </a:blip>
                    <a:stretch>
                      <a:fillRect/>
                    </a:stretch>
                  </pic:blipFill>
                  <pic:spPr>
                    <a:xfrm>
                      <a:off x="0" y="0"/>
                      <a:ext cx="5724525" cy="3219450"/>
                    </a:xfrm>
                    <a:prstGeom prst="rect">
                      <a:avLst/>
                    </a:prstGeom>
                  </pic:spPr>
                </pic:pic>
              </a:graphicData>
            </a:graphic>
          </wp:inline>
        </w:drawing>
      </w:r>
      <w:r w:rsidR="7643A024">
        <w:t>Projectiles are instantiated at the ships nose and travel in the direction of its current rotation, maintaining consistent behaviour with arcade shooters. Each bullet uses a fixed collision radius and is automatically destroyed after a short duration to prevent unnecessary scene build up.</w:t>
      </w:r>
    </w:p>
    <w:p w:rsidR="65AE45AB" w:rsidP="70CC7E35" w:rsidRDefault="65AE45AB" w14:paraId="24C3F1CB" w14:textId="3C4E3D5F">
      <w:r>
        <w:t>As upgrades were introduced, additional firing patterns became available. These include:</w:t>
      </w:r>
    </w:p>
    <w:p w:rsidR="09F5262C" w:rsidP="4D3EAF47" w:rsidRDefault="09F5262C" w14:paraId="2A40768F" w14:textId="7C6682CB">
      <w:pPr>
        <w:pStyle w:val="ListParagraph"/>
        <w:numPr>
          <w:ilvl w:val="0"/>
          <w:numId w:val="2"/>
        </w:numPr>
      </w:pPr>
      <w:r w:rsidRPr="4D3EAF47">
        <w:rPr>
          <w:b/>
          <w:bCs/>
        </w:rPr>
        <w:t xml:space="preserve">Twin Shot: </w:t>
      </w:r>
      <w:r>
        <w:t>fires two parallel projectiles which are offset from the ships centre</w:t>
      </w:r>
    </w:p>
    <w:p w:rsidR="4D3EAF47" w:rsidP="4D3EAF47" w:rsidRDefault="4D3EAF47" w14:paraId="4F28A076" w14:textId="72B692A8">
      <w:pPr>
        <w:pStyle w:val="ListParagraph"/>
      </w:pPr>
    </w:p>
    <w:p w:rsidR="09F5262C" w:rsidP="4D3EAF47" w:rsidRDefault="09F5262C" w14:paraId="75DD2F6D" w14:textId="3FD71C11">
      <w:pPr>
        <w:pStyle w:val="ListParagraph"/>
        <w:numPr>
          <w:ilvl w:val="0"/>
          <w:numId w:val="2"/>
        </w:numPr>
      </w:pPr>
      <w:r w:rsidRPr="4D3EAF47">
        <w:rPr>
          <w:b/>
          <w:bCs/>
        </w:rPr>
        <w:t xml:space="preserve">Spread Shot: </w:t>
      </w:r>
      <w:r>
        <w:t>fires multiple bullets in a cone pattern, which allows for broader coverage</w:t>
      </w:r>
    </w:p>
    <w:p w:rsidR="4D3EAF47" w:rsidP="4D3EAF47" w:rsidRDefault="4D3EAF47" w14:paraId="37DB91F6" w14:textId="136A2D81">
      <w:pPr>
        <w:pStyle w:val="ListParagraph"/>
      </w:pPr>
    </w:p>
    <w:p w:rsidR="09F5262C" w:rsidP="4D3EAF47" w:rsidRDefault="09F5262C" w14:paraId="0D13844C" w14:textId="422D4B78">
      <w:pPr>
        <w:pStyle w:val="ListParagraph"/>
        <w:numPr>
          <w:ilvl w:val="0"/>
          <w:numId w:val="2"/>
        </w:numPr>
      </w:pPr>
      <w:r w:rsidRPr="70CC7E35">
        <w:rPr>
          <w:b/>
          <w:bCs/>
        </w:rPr>
        <w:t xml:space="preserve">Auto Fire: </w:t>
      </w:r>
      <w:r>
        <w:t xml:space="preserve">removes the need for repeated key presses, allowing </w:t>
      </w:r>
      <w:r w:rsidR="692FB570">
        <w:t>continuous</w:t>
      </w:r>
      <w:r>
        <w:t xml:space="preserve"> fire while the input is held</w:t>
      </w:r>
    </w:p>
    <w:p w:rsidR="4D3EAF47" w:rsidP="4D3EAF47" w:rsidRDefault="4D3EAF47" w14:paraId="3C4AFFEF" w14:textId="2A456C79">
      <w:pPr>
        <w:pStyle w:val="ListParagraph"/>
      </w:pPr>
    </w:p>
    <w:p w:rsidR="120BBD33" w:rsidP="70CC7E35" w:rsidRDefault="120BBD33" w14:paraId="5135FF68" w14:textId="61D11068">
      <w:r>
        <w:t>These patterns are created through small adjustments to spawn positions or angles, allowing variety without changing the underlying projectile class.</w:t>
      </w:r>
    </w:p>
    <w:p w:rsidR="7AB4B8A7" w:rsidP="4D3EAF47" w:rsidRDefault="7AB4B8A7" w14:paraId="3D3D7D60" w14:textId="5CB23B56">
      <w:pPr>
        <w:rPr>
          <w:b/>
          <w:bCs/>
        </w:rPr>
      </w:pPr>
      <w:r w:rsidRPr="3E703E07">
        <w:rPr>
          <w:b/>
          <w:bCs/>
        </w:rPr>
        <w:t>SPREAD SHOT UPGRADE DEMONSTRATION SCREENSHOT</w:t>
      </w:r>
    </w:p>
    <w:p w:rsidR="7AB4B8A7" w:rsidP="4D3EAF47" w:rsidRDefault="6C4989F8" w14:paraId="26285037" w14:textId="7AE7C764">
      <w:pPr>
        <w:rPr>
          <w:b/>
          <w:bCs/>
        </w:rPr>
      </w:pPr>
      <w:r>
        <w:rPr>
          <w:noProof/>
        </w:rPr>
        <w:drawing>
          <wp:inline distT="0" distB="0" distL="0" distR="0" wp14:anchorId="472914E1" wp14:editId="2F273146">
            <wp:extent cx="5724525" cy="3095625"/>
            <wp:effectExtent l="0" t="0" r="0" b="0"/>
            <wp:docPr id="1216662342"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6662342" name="Picture 1216662342"/>
                    <pic:cNvPicPr/>
                  </pic:nvPicPr>
                  <pic:blipFill>
                    <a:blip r:embed="rId18">
                      <a:extLst>
                        <a:ext uri="{28A0092B-C50C-407E-A947-70E740481C1C}">
                          <a14:useLocalDpi xmlns:a14="http://schemas.microsoft.com/office/drawing/2010/main"/>
                        </a:ext>
                      </a:extLst>
                    </a:blip>
                    <a:stretch>
                      <a:fillRect/>
                    </a:stretch>
                  </pic:blipFill>
                  <pic:spPr>
                    <a:xfrm>
                      <a:off x="0" y="0"/>
                      <a:ext cx="5724525" cy="3095625"/>
                    </a:xfrm>
                    <a:prstGeom prst="rect">
                      <a:avLst/>
                    </a:prstGeom>
                  </pic:spPr>
                </pic:pic>
              </a:graphicData>
            </a:graphic>
          </wp:inline>
        </w:drawing>
      </w:r>
      <w:r w:rsidRPr="3E703E07" w:rsidR="7AB4B8A7">
        <w:rPr>
          <w:b/>
          <w:bCs/>
        </w:rPr>
        <w:t>TWIN AND AUTO FIRE SCREENSHOTS</w:t>
      </w:r>
    </w:p>
    <w:p w:rsidR="09F5262C" w:rsidP="4D3EAF47" w:rsidRDefault="2BDD493D" w14:paraId="79A6796F" w14:textId="4C2B012A">
      <w:r>
        <w:rPr>
          <w:noProof/>
        </w:rPr>
        <w:drawing>
          <wp:inline distT="0" distB="0" distL="0" distR="0" wp14:anchorId="3A43E858" wp14:editId="43E4281C">
            <wp:extent cx="5724525" cy="3228975"/>
            <wp:effectExtent l="0" t="0" r="0" b="0"/>
            <wp:docPr id="365282194"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5282194" name="Picture 365282194"/>
                    <pic:cNvPicPr/>
                  </pic:nvPicPr>
                  <pic:blipFill>
                    <a:blip r:embed="rId19">
                      <a:extLst>
                        <a:ext uri="{28A0092B-C50C-407E-A947-70E740481C1C}">
                          <a14:useLocalDpi xmlns:a14="http://schemas.microsoft.com/office/drawing/2010/main"/>
                        </a:ext>
                      </a:extLst>
                    </a:blip>
                    <a:stretch>
                      <a:fillRect/>
                    </a:stretch>
                  </pic:blipFill>
                  <pic:spPr>
                    <a:xfrm>
                      <a:off x="0" y="0"/>
                      <a:ext cx="5724525" cy="3228975"/>
                    </a:xfrm>
                    <a:prstGeom prst="rect">
                      <a:avLst/>
                    </a:prstGeom>
                  </pic:spPr>
                </pic:pic>
              </a:graphicData>
            </a:graphic>
          </wp:inline>
        </w:drawing>
      </w:r>
      <w:r w:rsidR="3CCFB40D">
        <w:t>Each upgrade stacks with fire rate modifiers, creating noticeable shifts in combat tempo while keeping the system modular and easy to maintain.</w:t>
      </w:r>
    </w:p>
    <w:p w:rsidR="00FC0EA3" w:rsidP="1FDA05AD" w:rsidRDefault="075F33BE" w14:paraId="305D7F95" w14:textId="68C1E796">
      <w:pPr>
        <w:pStyle w:val="Heading4"/>
        <w:rPr>
          <w:rFonts w:ascii="Open Sans" w:hAnsi="Open Sans" w:eastAsia="Open Sans" w:cs="Open Sans"/>
          <w:b/>
          <w:bCs/>
          <w:color w:val="000000" w:themeColor="text1"/>
          <w:sz w:val="12"/>
          <w:szCs w:val="12"/>
        </w:rPr>
      </w:pPr>
      <w:bookmarkStart w:name="_Toc364259167" w:id="9"/>
      <w:r>
        <w:t>Asteroids Spawning:</w:t>
      </w:r>
      <w:bookmarkEnd w:id="9"/>
    </w:p>
    <w:p w:rsidRPr="00FC0EA3" w:rsidR="00FC0EA3" w:rsidP="556A08FE" w:rsidRDefault="6E22CA00" w14:paraId="40EAD0A0" w14:textId="6253356E">
      <w:r>
        <w:t xml:space="preserve">Asteroids form as the primary threat in the </w:t>
      </w:r>
      <w:r w:rsidR="7C5C8BC9">
        <w:t>game and</w:t>
      </w:r>
      <w:r>
        <w:t xml:space="preserve"> are implemented using a dedicated “FN_Asteroids” class.</w:t>
      </w:r>
      <w:r w:rsidR="1DFFFAC3">
        <w:t xml:space="preserve"> They spawn at random points along the screen edge and are directed toward the centre of the play area to maintain predictable entry paths. Randomised rotation and movement speed add variation without compromising readability. Diffi</w:t>
      </w:r>
      <w:r w:rsidR="533E0B11">
        <w:t>culty increases over time as the spawner raises speed values and shortens the intervals, continually adding pressure during longer runs.</w:t>
      </w:r>
    </w:p>
    <w:p w:rsidR="6F710A7E" w:rsidP="4D3EAF47" w:rsidRDefault="6F710A7E" w14:paraId="5BB17775" w14:textId="71F540D1">
      <w:pPr>
        <w:rPr>
          <w:b/>
          <w:bCs/>
        </w:rPr>
      </w:pPr>
      <w:r w:rsidRPr="3E703E07">
        <w:rPr>
          <w:b/>
          <w:bCs/>
        </w:rPr>
        <w:t>LARGE, MEDIUM, SMALL ASTEROIDS SCREENSHOT</w:t>
      </w:r>
      <w:r w:rsidR="48192CCF">
        <w:rPr>
          <w:noProof/>
        </w:rPr>
        <w:drawing>
          <wp:inline distT="0" distB="0" distL="0" distR="0" wp14:anchorId="7E78B828" wp14:editId="66C4D9B2">
            <wp:extent cx="3228976" cy="3248074"/>
            <wp:effectExtent l="0" t="0" r="0" b="0"/>
            <wp:docPr id="757561240"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7561240" name=""/>
                    <pic:cNvPicPr/>
                  </pic:nvPicPr>
                  <pic:blipFill>
                    <a:blip r:embed="rId20">
                      <a:extLst>
                        <a:ext uri="{28A0092B-C50C-407E-A947-70E740481C1C}">
                          <a14:useLocalDpi xmlns:a14="http://schemas.microsoft.com/office/drawing/2010/main"/>
                        </a:ext>
                      </a:extLst>
                    </a:blip>
                    <a:stretch>
                      <a:fillRect/>
                    </a:stretch>
                  </pic:blipFill>
                  <pic:spPr>
                    <a:xfrm>
                      <a:off x="0" y="0"/>
                      <a:ext cx="3228976" cy="3248074"/>
                    </a:xfrm>
                    <a:prstGeom prst="rect">
                      <a:avLst/>
                    </a:prstGeom>
                  </pic:spPr>
                </pic:pic>
              </a:graphicData>
            </a:graphic>
          </wp:inline>
        </w:drawing>
      </w:r>
    </w:p>
    <w:p w:rsidR="2CCA8486" w:rsidRDefault="1B81BAB6" w14:paraId="0CC44F3D" w14:textId="0B254A46">
      <w:r>
        <w:t>Asteroids update manually each frame rather than using Arcade Physics. This avoids tunnelling issues at higher speeds and ensures consistent collision behaviour for bullets and the player. When the upgrade menu is opened, asteroid movement pauses to pr</w:t>
      </w:r>
      <w:r w:rsidR="6609C771">
        <w:t>event unfair damage during selection.</w:t>
      </w:r>
    </w:p>
    <w:p w:rsidR="6609C771" w:rsidRDefault="6609C771" w14:paraId="560E31C8" w14:textId="6ACC0259">
      <w:r>
        <w:t xml:space="preserve">Destroying an asteroid triggers scoring, floating text feedback and a chance to drop pickups such as; fuel, speed boosts or shield. Drops are intentionally infrequent until </w:t>
      </w:r>
      <w:r w:rsidR="3C566F45">
        <w:t>later</w:t>
      </w:r>
      <w:r>
        <w:t xml:space="preserve"> in t</w:t>
      </w:r>
      <w:r w:rsidR="6CEA3EE4">
        <w:t>he run to support the reward loop.</w:t>
      </w:r>
    </w:p>
    <w:p w:rsidR="037C334B" w:rsidP="4D3EAF47" w:rsidRDefault="037C334B" w14:paraId="716E4084" w14:textId="0FA132A7">
      <w:pPr>
        <w:rPr>
          <w:b/>
          <w:bCs/>
        </w:rPr>
      </w:pPr>
      <w:r w:rsidRPr="3E703E07">
        <w:rPr>
          <w:b/>
          <w:bCs/>
        </w:rPr>
        <w:t xml:space="preserve">SCORE SYSTEM SCREENSHOT (+20, +15) </w:t>
      </w:r>
    </w:p>
    <w:p w:rsidR="248CDC63" w:rsidP="3E703E07" w:rsidRDefault="633CA91A" w14:paraId="63FDBBCE" w14:textId="58016764">
      <w:r>
        <w:rPr>
          <w:noProof/>
        </w:rPr>
        <w:drawing>
          <wp:inline distT="0" distB="0" distL="0" distR="0" wp14:anchorId="799A37B9" wp14:editId="193F8037">
            <wp:extent cx="5724525" cy="3228975"/>
            <wp:effectExtent l="0" t="0" r="0" b="0"/>
            <wp:docPr id="1519071830"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9071830" name="Picture 1519071830"/>
                    <pic:cNvPicPr/>
                  </pic:nvPicPr>
                  <pic:blipFill>
                    <a:blip r:embed="rId21">
                      <a:extLst>
                        <a:ext uri="{28A0092B-C50C-407E-A947-70E740481C1C}">
                          <a14:useLocalDpi xmlns:a14="http://schemas.microsoft.com/office/drawing/2010/main"/>
                        </a:ext>
                      </a:extLst>
                    </a:blip>
                    <a:stretch>
                      <a:fillRect/>
                    </a:stretch>
                  </pic:blipFill>
                  <pic:spPr>
                    <a:xfrm>
                      <a:off x="0" y="0"/>
                      <a:ext cx="5724525" cy="3228975"/>
                    </a:xfrm>
                    <a:prstGeom prst="rect">
                      <a:avLst/>
                    </a:prstGeom>
                  </pic:spPr>
                </pic:pic>
              </a:graphicData>
            </a:graphic>
          </wp:inline>
        </w:drawing>
      </w:r>
      <w:r w:rsidR="248CDC63">
        <w:t>Larger asteroids can split into smaller fragments on destruction. These fragments inherit reduced scale and adjust velocities, creating short bursts of intensified challenge that mirrors classic arcade design.</w:t>
      </w:r>
    </w:p>
    <w:p w:rsidR="08CA77D6" w:rsidP="4D3EAF47" w:rsidRDefault="08CA77D6" w14:paraId="3A202457" w14:textId="4ABB4769">
      <w:pPr>
        <w:rPr>
          <w:b/>
          <w:bCs/>
        </w:rPr>
      </w:pPr>
      <w:r w:rsidRPr="3E703E07">
        <w:rPr>
          <w:b/>
          <w:bCs/>
        </w:rPr>
        <w:t>SPLITTING BEHAVIOUR FOR THE ASTEROIDS SCREENSHOT</w:t>
      </w:r>
    </w:p>
    <w:p w:rsidR="2A1B1295" w:rsidP="3E703E07" w:rsidRDefault="2A1B1295" w14:paraId="44836F0A" w14:textId="3871C982">
      <w:pPr>
        <w:rPr>
          <w:b/>
          <w:bCs/>
        </w:rPr>
      </w:pPr>
      <w:r>
        <w:rPr>
          <w:noProof/>
        </w:rPr>
        <w:drawing>
          <wp:inline distT="0" distB="0" distL="0" distR="0" wp14:anchorId="21E08D9E" wp14:editId="6AECC983">
            <wp:extent cx="3228976" cy="3248074"/>
            <wp:effectExtent l="0" t="0" r="0" b="0"/>
            <wp:docPr id="2064748269"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7561240" name=""/>
                    <pic:cNvPicPr/>
                  </pic:nvPicPr>
                  <pic:blipFill>
                    <a:blip r:embed="rId20">
                      <a:extLst>
                        <a:ext uri="{28A0092B-C50C-407E-A947-70E740481C1C}">
                          <a14:useLocalDpi xmlns:a14="http://schemas.microsoft.com/office/drawing/2010/main"/>
                        </a:ext>
                      </a:extLst>
                    </a:blip>
                    <a:stretch>
                      <a:fillRect/>
                    </a:stretch>
                  </pic:blipFill>
                  <pic:spPr>
                    <a:xfrm>
                      <a:off x="0" y="0"/>
                      <a:ext cx="3228976" cy="3248074"/>
                    </a:xfrm>
                    <a:prstGeom prst="rect">
                      <a:avLst/>
                    </a:prstGeom>
                  </pic:spPr>
                </pic:pic>
              </a:graphicData>
            </a:graphic>
          </wp:inline>
        </w:drawing>
      </w:r>
    </w:p>
    <w:p w:rsidR="0A224FBE" w:rsidRDefault="0A224FBE" w14:paraId="21A64238" w14:textId="21513507">
      <w:r>
        <w:t xml:space="preserve">Overall, </w:t>
      </w:r>
      <w:r w:rsidR="57707A51">
        <w:t xml:space="preserve">the asteroid system </w:t>
      </w:r>
      <w:bookmarkStart w:name="_Int_oSThHKNf" w:id="10"/>
      <w:r w:rsidR="57707A51">
        <w:t>balances controlled</w:t>
      </w:r>
      <w:bookmarkEnd w:id="10"/>
      <w:r w:rsidR="57707A51">
        <w:t xml:space="preserve"> randomness with scalable difficulty, ensuring threats remain readable, varied and appropriately challenging throughout the run.</w:t>
      </w:r>
    </w:p>
    <w:p w:rsidR="4855B83B" w:rsidP="4D3EAF47" w:rsidRDefault="4855B83B" w14:paraId="19382FBA" w14:textId="79140033">
      <w:pPr>
        <w:pStyle w:val="Heading4"/>
      </w:pPr>
      <w:bookmarkStart w:name="_Toc541395506" w:id="11"/>
      <w:r>
        <w:t>Fuel System</w:t>
      </w:r>
      <w:r w:rsidR="075F33BE">
        <w:t>:</w:t>
      </w:r>
      <w:bookmarkEnd w:id="11"/>
    </w:p>
    <w:p w:rsidR="6A26F19C" w:rsidP="4D3EAF47" w:rsidRDefault="2B69371C" w14:paraId="7B733447" w14:textId="65291421">
      <w:r>
        <w:t xml:space="preserve">Fuel functions as one of the games core resources and directly shapes the players ability to boost effectively. The player begins with a fixed maximum fuel value, and </w:t>
      </w:r>
      <w:r w:rsidR="3F0962B4">
        <w:t>only</w:t>
      </w:r>
      <w:r>
        <w:t xml:space="preserve"> boosting consumes it, </w:t>
      </w:r>
      <w:r w:rsidR="67ED8506">
        <w:t>preserving accessibility</w:t>
      </w:r>
      <w:r>
        <w:t xml:space="preserve"> during standard </w:t>
      </w:r>
      <w:r w:rsidR="62A1CF51">
        <w:t>movement</w:t>
      </w:r>
      <w:r>
        <w:t xml:space="preserve">. Fuel is clamped within </w:t>
      </w:r>
      <w:r w:rsidR="217592D8">
        <w:t>valid bounds to prevent exceeding the maximum value</w:t>
      </w:r>
      <w:r w:rsidR="7F7BA536">
        <w:t xml:space="preserve"> after picking up a shield or a speed boost pickup.</w:t>
      </w:r>
    </w:p>
    <w:p w:rsidR="03EA3D6D" w:rsidP="4D3EAF47" w:rsidRDefault="03EA3D6D" w14:paraId="5EAA280A" w14:textId="22F3601E">
      <w:pPr>
        <w:rPr>
          <w:b/>
          <w:bCs/>
        </w:rPr>
      </w:pPr>
      <w:r w:rsidRPr="3E703E07">
        <w:rPr>
          <w:b/>
          <w:bCs/>
        </w:rPr>
        <w:t>SCREENSHOT SHOWING CURRENT FUEL LEVEL</w:t>
      </w:r>
    </w:p>
    <w:p w:rsidR="6BB2507C" w:rsidP="3E703E07" w:rsidRDefault="6BB2507C" w14:paraId="0D646BEC" w14:textId="038C3849">
      <w:r>
        <w:rPr>
          <w:noProof/>
        </w:rPr>
        <w:drawing>
          <wp:inline distT="0" distB="0" distL="0" distR="0" wp14:anchorId="0BF94E5C" wp14:editId="1F8E3BCA">
            <wp:extent cx="1438771" cy="1162050"/>
            <wp:effectExtent l="0" t="0" r="0" b="0"/>
            <wp:docPr id="911759202"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1759202" name=""/>
                    <pic:cNvPicPr/>
                  </pic:nvPicPr>
                  <pic:blipFill>
                    <a:blip r:embed="rId22">
                      <a:extLst>
                        <a:ext uri="{28A0092B-C50C-407E-A947-70E740481C1C}">
                          <a14:useLocalDpi xmlns:a14="http://schemas.microsoft.com/office/drawing/2010/main"/>
                        </a:ext>
                      </a:extLst>
                    </a:blip>
                    <a:stretch>
                      <a:fillRect/>
                    </a:stretch>
                  </pic:blipFill>
                  <pic:spPr>
                    <a:xfrm>
                      <a:off x="0" y="0"/>
                      <a:ext cx="1438771" cy="1162050"/>
                    </a:xfrm>
                    <a:prstGeom prst="rect">
                      <a:avLst/>
                    </a:prstGeom>
                  </pic:spPr>
                </pic:pic>
              </a:graphicData>
            </a:graphic>
          </wp:inline>
        </w:drawing>
      </w:r>
    </w:p>
    <w:p w:rsidR="292AC9D5" w:rsidP="4D3EAF47" w:rsidRDefault="292AC9D5" w14:paraId="075AEEF8" w14:textId="41A8826A">
      <w:r>
        <w:t>Fue</w:t>
      </w:r>
      <w:r w:rsidR="4C05B890">
        <w:t>l drain scales with difficulty, making aggressive movement more costly as the run progresses. Reaching zero fuel immediately triggers the ships destruction an</w:t>
      </w:r>
      <w:r w:rsidR="0D046D13">
        <w:t>d</w:t>
      </w:r>
      <w:r w:rsidR="4C05B890">
        <w:t xml:space="preserve"> transitions to the Game Over state, reinforcing fuel as a long term survival constraint</w:t>
      </w:r>
      <w:r w:rsidR="74E26AC6">
        <w:t>.</w:t>
      </w:r>
    </w:p>
    <w:p w:rsidR="0F5DCF52" w:rsidP="4D3EAF47" w:rsidRDefault="0F5DCF52" w14:paraId="065C11D7" w14:textId="6CD1FFA8">
      <w:pPr>
        <w:rPr>
          <w:b/>
          <w:bCs/>
        </w:rPr>
      </w:pPr>
      <w:r w:rsidRPr="3E703E07">
        <w:rPr>
          <w:b/>
          <w:bCs/>
        </w:rPr>
        <w:t>SCREENSHOT SHOWING BOOST FUEL DRAIN</w:t>
      </w:r>
    </w:p>
    <w:p w:rsidR="515BD854" w:rsidP="3E703E07" w:rsidRDefault="515BD854" w14:paraId="4039F923" w14:textId="7E26DB15">
      <w:r>
        <w:rPr>
          <w:noProof/>
        </w:rPr>
        <w:drawing>
          <wp:inline distT="0" distB="0" distL="0" distR="0" wp14:anchorId="65A26E66" wp14:editId="2626297C">
            <wp:extent cx="1622764" cy="1159117"/>
            <wp:effectExtent l="0" t="0" r="0" b="0"/>
            <wp:docPr id="649291892"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5927780" name="Picture 415927780"/>
                    <pic:cNvPicPr/>
                  </pic:nvPicPr>
                  <pic:blipFill>
                    <a:blip r:embed="rId23">
                      <a:extLst>
                        <a:ext uri="{28A0092B-C50C-407E-A947-70E740481C1C}">
                          <a14:useLocalDpi xmlns:a14="http://schemas.microsoft.com/office/drawing/2010/main"/>
                        </a:ext>
                      </a:extLst>
                    </a:blip>
                    <a:stretch>
                      <a:fillRect/>
                    </a:stretch>
                  </pic:blipFill>
                  <pic:spPr>
                    <a:xfrm>
                      <a:off x="0" y="0"/>
                      <a:ext cx="1622764" cy="1159117"/>
                    </a:xfrm>
                    <a:prstGeom prst="rect">
                      <a:avLst/>
                    </a:prstGeom>
                  </pic:spPr>
                </pic:pic>
              </a:graphicData>
            </a:graphic>
          </wp:inline>
        </w:drawing>
      </w:r>
    </w:p>
    <w:p w:rsidR="74E26AC6" w:rsidP="3E703E07" w:rsidRDefault="74E26AC6" w14:paraId="772993C8" w14:textId="6E9071DD">
      <w:r>
        <w:t xml:space="preserve">Fuel pickups </w:t>
      </w:r>
      <w:r w:rsidR="26083E50">
        <w:t xml:space="preserve">provide recovery and form a key part of the reward loop. When they are collected, they restore a small, randomised amount of fuel, and trigger clear feedback through a green tint, floating text, audio cues and a slight velocity bump. These </w:t>
      </w:r>
      <w:r w:rsidR="37421138">
        <w:t>responses</w:t>
      </w:r>
      <w:r w:rsidR="26083E50">
        <w:t xml:space="preserve"> ensure </w:t>
      </w:r>
      <w:r w:rsidR="50BE86BF">
        <w:t>that pickups remain readable even in busy scenes.</w:t>
      </w:r>
    </w:p>
    <w:p w:rsidR="034E6F63" w:rsidP="4D3EAF47" w:rsidRDefault="034E6F63" w14:paraId="23359DAA" w14:textId="14ED95F5">
      <w:pPr>
        <w:rPr>
          <w:b/>
          <w:bCs/>
        </w:rPr>
      </w:pPr>
      <w:r w:rsidRPr="4D3EAF47">
        <w:rPr>
          <w:b/>
          <w:bCs/>
        </w:rPr>
        <w:t>FUEL PICKUP RESTORATION MOMENT SCREENSHOT</w:t>
      </w:r>
    </w:p>
    <w:p w:rsidR="1049A11E" w:rsidP="4D3EAF47" w:rsidRDefault="1049A11E" w14:paraId="1C4A3F17" w14:textId="713A7126">
      <w:r>
        <w:t>T</w:t>
      </w:r>
      <w:r w:rsidR="334DC41E">
        <w:t xml:space="preserve">he fuel system also interacts with upgrades, which can increase maximum fuel or improve regeneration, supporting more boost heavy </w:t>
      </w:r>
      <w:proofErr w:type="spellStart"/>
      <w:r w:rsidR="334DC41E">
        <w:t>playstyles</w:t>
      </w:r>
      <w:proofErr w:type="spellEnd"/>
      <w:r w:rsidR="334DC41E">
        <w:t>. In addition, fuel ties into the idle timer system, encouraging constant movement and preventing overly defensive strategies.</w:t>
      </w:r>
    </w:p>
    <w:p w:rsidR="1B299A9B" w:rsidP="4D3EAF47" w:rsidRDefault="1B299A9B" w14:paraId="13F4B2B7" w14:textId="22FC6A54">
      <w:pPr>
        <w:rPr>
          <w:b/>
          <w:bCs/>
        </w:rPr>
      </w:pPr>
      <w:r w:rsidRPr="39633BB0">
        <w:rPr>
          <w:b/>
          <w:bCs/>
        </w:rPr>
        <w:t>FUEL AT ZERO LEADING TO SHIP DEATH SCREENSHOT</w:t>
      </w:r>
    </w:p>
    <w:p w:rsidR="3C66A695" w:rsidP="39633BB0" w:rsidRDefault="3C66A695" w14:paraId="7E9734D9" w14:textId="5F542CEF">
      <w:r>
        <w:rPr>
          <w:noProof/>
        </w:rPr>
        <w:drawing>
          <wp:inline distT="0" distB="0" distL="0" distR="0" wp14:anchorId="429A2AF3" wp14:editId="42EAB6ED">
            <wp:extent cx="5724525" cy="3057525"/>
            <wp:effectExtent l="0" t="0" r="0" b="0"/>
            <wp:docPr id="824547063"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4547063" name="Picture 824547063"/>
                    <pic:cNvPicPr/>
                  </pic:nvPicPr>
                  <pic:blipFill>
                    <a:blip r:embed="rId24">
                      <a:extLst>
                        <a:ext uri="{28A0092B-C50C-407E-A947-70E740481C1C}">
                          <a14:useLocalDpi xmlns:a14="http://schemas.microsoft.com/office/drawing/2010/main"/>
                        </a:ext>
                      </a:extLst>
                    </a:blip>
                    <a:stretch>
                      <a:fillRect/>
                    </a:stretch>
                  </pic:blipFill>
                  <pic:spPr>
                    <a:xfrm>
                      <a:off x="0" y="0"/>
                      <a:ext cx="5724525" cy="3057525"/>
                    </a:xfrm>
                    <a:prstGeom prst="rect">
                      <a:avLst/>
                    </a:prstGeom>
                  </pic:spPr>
                </pic:pic>
              </a:graphicData>
            </a:graphic>
          </wp:inline>
        </w:drawing>
      </w:r>
      <w:r w:rsidR="02FCD2A3">
        <w:rPr>
          <w:noProof/>
        </w:rPr>
        <w:drawing>
          <wp:inline distT="0" distB="0" distL="0" distR="0" wp14:anchorId="447014C0" wp14:editId="2D3F516A">
            <wp:extent cx="5724525" cy="2962275"/>
            <wp:effectExtent l="0" t="0" r="0" b="0"/>
            <wp:docPr id="2591993"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1993" name="Picture 2591993"/>
                    <pic:cNvPicPr/>
                  </pic:nvPicPr>
                  <pic:blipFill>
                    <a:blip r:embed="rId25">
                      <a:extLst>
                        <a:ext uri="{28A0092B-C50C-407E-A947-70E740481C1C}">
                          <a14:useLocalDpi xmlns:a14="http://schemas.microsoft.com/office/drawing/2010/main"/>
                        </a:ext>
                      </a:extLst>
                    </a:blip>
                    <a:stretch>
                      <a:fillRect/>
                    </a:stretch>
                  </pic:blipFill>
                  <pic:spPr>
                    <a:xfrm>
                      <a:off x="0" y="0"/>
                      <a:ext cx="5724525" cy="2962275"/>
                    </a:xfrm>
                    <a:prstGeom prst="rect">
                      <a:avLst/>
                    </a:prstGeom>
                  </pic:spPr>
                </pic:pic>
              </a:graphicData>
            </a:graphic>
          </wp:inline>
        </w:drawing>
      </w:r>
      <w:r w:rsidR="02FCD2A3">
        <w:rPr>
          <w:noProof/>
        </w:rPr>
        <w:drawing>
          <wp:inline distT="0" distB="0" distL="0" distR="0" wp14:anchorId="4E449D77" wp14:editId="58FF6FC1">
            <wp:extent cx="5724525" cy="2971800"/>
            <wp:effectExtent l="0" t="0" r="0" b="0"/>
            <wp:docPr id="1652871406"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2871406" name="Picture 1652871406"/>
                    <pic:cNvPicPr/>
                  </pic:nvPicPr>
                  <pic:blipFill>
                    <a:blip r:embed="rId26">
                      <a:extLst>
                        <a:ext uri="{28A0092B-C50C-407E-A947-70E740481C1C}">
                          <a14:useLocalDpi xmlns:a14="http://schemas.microsoft.com/office/drawing/2010/main"/>
                        </a:ext>
                      </a:extLst>
                    </a:blip>
                    <a:stretch>
                      <a:fillRect/>
                    </a:stretch>
                  </pic:blipFill>
                  <pic:spPr>
                    <a:xfrm>
                      <a:off x="0" y="0"/>
                      <a:ext cx="5724525" cy="2971800"/>
                    </a:xfrm>
                    <a:prstGeom prst="rect">
                      <a:avLst/>
                    </a:prstGeom>
                  </pic:spPr>
                </pic:pic>
              </a:graphicData>
            </a:graphic>
          </wp:inline>
        </w:drawing>
      </w:r>
    </w:p>
    <w:p w:rsidR="4D3EAF47" w:rsidP="4D3EAF47" w:rsidRDefault="3AFA1E38" w14:paraId="6AEF46BC" w14:textId="58399B2E">
      <w:r>
        <w:t>Overall,</w:t>
      </w:r>
      <w:r w:rsidR="00584299">
        <w:t xml:space="preserve"> the fuel system reinforces pacing, resource management and movement driven decision making throughout the run.</w:t>
      </w:r>
    </w:p>
    <w:p w:rsidR="0E15F3F1" w:rsidP="7D6924A3" w:rsidRDefault="0E15F3F1" w14:paraId="6530ADD3" w14:textId="4BD892E8">
      <w:pPr>
        <w:pStyle w:val="Heading4"/>
      </w:pPr>
      <w:bookmarkStart w:name="_Toc1404164365" w:id="12"/>
      <w:r>
        <w:t>Hearts / Health System:</w:t>
      </w:r>
      <w:bookmarkEnd w:id="12"/>
    </w:p>
    <w:p w:rsidR="3D5A4A20" w:rsidP="4D3EAF47" w:rsidRDefault="3D5A4A20" w14:paraId="1FF73234" w14:textId="769C9763">
      <w:r>
        <w:t>The health system is represented through a heart based UI and is managed by a dedicated class “FN_HPManager” that syncs the ships internal health values. The player begins with a fixed number of hearts (4)</w:t>
      </w:r>
      <w:r w:rsidR="38BBA280">
        <w:t>, and each hearts represents one point of health. This provides a clear and readable indication of survivability and reinforces the games retro-inspired presentation.</w:t>
      </w:r>
    </w:p>
    <w:p w:rsidR="737C85E3" w:rsidP="4D3EAF47" w:rsidRDefault="737C85E3" w14:paraId="728EB052" w14:textId="47F898B7">
      <w:pPr>
        <w:rPr>
          <w:b/>
          <w:bCs/>
        </w:rPr>
      </w:pPr>
      <w:r w:rsidRPr="3E703E07">
        <w:rPr>
          <w:b/>
          <w:bCs/>
        </w:rPr>
        <w:t>HEART UI SCREENSHOT WITH FULL HEALTH</w:t>
      </w:r>
    </w:p>
    <w:p w:rsidR="38BBA280" w:rsidP="4D3EAF47" w:rsidRDefault="09F9BC99" w14:paraId="327AC08E" w14:textId="134B275C">
      <w:r>
        <w:rPr>
          <w:noProof/>
        </w:rPr>
        <w:drawing>
          <wp:inline distT="0" distB="0" distL="0" distR="0" wp14:anchorId="5BF25C83" wp14:editId="7E415423">
            <wp:extent cx="1681404" cy="1447823"/>
            <wp:effectExtent l="0" t="0" r="0" b="0"/>
            <wp:docPr id="358981988"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9057217" name=""/>
                    <pic:cNvPicPr/>
                  </pic:nvPicPr>
                  <pic:blipFill>
                    <a:blip r:embed="rId22">
                      <a:extLst>
                        <a:ext uri="{28A0092B-C50C-407E-A947-70E740481C1C}">
                          <a14:useLocalDpi xmlns:a14="http://schemas.microsoft.com/office/drawing/2010/main"/>
                        </a:ext>
                      </a:extLst>
                    </a:blip>
                    <a:stretch>
                      <a:fillRect/>
                    </a:stretch>
                  </pic:blipFill>
                  <pic:spPr>
                    <a:xfrm>
                      <a:off x="0" y="0"/>
                      <a:ext cx="1681404" cy="1447823"/>
                    </a:xfrm>
                    <a:prstGeom prst="rect">
                      <a:avLst/>
                    </a:prstGeom>
                  </pic:spPr>
                </pic:pic>
              </a:graphicData>
            </a:graphic>
          </wp:inline>
        </w:drawing>
      </w:r>
    </w:p>
    <w:p w:rsidR="38BBA280" w:rsidP="4D3EAF47" w:rsidRDefault="38BBA280" w14:paraId="35E2FDD4" w14:textId="0CEF4C91">
      <w:r>
        <w:t xml:space="preserve">Taking damage reduces </w:t>
      </w:r>
      <w:proofErr w:type="spellStart"/>
      <w:r>
        <w:t>eths</w:t>
      </w:r>
      <w:proofErr w:type="spellEnd"/>
      <w:r>
        <w:t xml:space="preserve"> ships health and triggers several interconnected feedback systems. When hit, the ship is temporarily invulnerable, preventing it from taking repeated damage in rapid succession. This invulnerability is communicated through a timed blin</w:t>
      </w:r>
      <w:r w:rsidR="7DB1D653">
        <w:t>king effect that alternates the ships alpha levels. The blinking serves both mechanical purpose and visual clarity, helping to ensure the player can im</w:t>
      </w:r>
      <w:r w:rsidR="77477436">
        <w:t>mediately recognise when the invulnerability window is active or not. In addition, the screen vignette briefly intensifies the, and a warning sound is played to reinforce the severity of the impact.</w:t>
      </w:r>
    </w:p>
    <w:p w:rsidR="1FD3C05D" w:rsidP="3E703E07" w:rsidRDefault="1FD3C05D" w14:paraId="548DA3ED" w14:textId="379DD6A4">
      <w:pPr>
        <w:rPr>
          <w:b/>
          <w:bCs/>
        </w:rPr>
      </w:pPr>
      <w:r w:rsidRPr="39633BB0">
        <w:rPr>
          <w:b/>
          <w:bCs/>
        </w:rPr>
        <w:t xml:space="preserve">PLAYER BLINKING DURING </w:t>
      </w:r>
      <w:proofErr w:type="spellStart"/>
      <w:r w:rsidRPr="39633BB0">
        <w:rPr>
          <w:b/>
          <w:bCs/>
        </w:rPr>
        <w:t>IFRAMES</w:t>
      </w:r>
      <w:proofErr w:type="spellEnd"/>
      <w:r w:rsidRPr="39633BB0">
        <w:rPr>
          <w:b/>
          <w:bCs/>
        </w:rPr>
        <w:t xml:space="preserve"> SCREENSHOT</w:t>
      </w:r>
    </w:p>
    <w:p w:rsidR="45B3C14C" w:rsidP="39633BB0" w:rsidRDefault="45B3C14C" w14:paraId="1EC4BD1A" w14:textId="18D91067">
      <w:r>
        <w:rPr>
          <w:noProof/>
        </w:rPr>
        <w:drawing>
          <wp:inline distT="0" distB="0" distL="0" distR="0" wp14:anchorId="54382782" wp14:editId="601A21C8">
            <wp:extent cx="5724525" cy="3019425"/>
            <wp:effectExtent l="0" t="0" r="0" b="0"/>
            <wp:docPr id="627908234"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7908234" name="Picture 627908234"/>
                    <pic:cNvPicPr/>
                  </pic:nvPicPr>
                  <pic:blipFill>
                    <a:blip r:embed="rId27">
                      <a:extLst>
                        <a:ext uri="{28A0092B-C50C-407E-A947-70E740481C1C}">
                          <a14:useLocalDpi xmlns:a14="http://schemas.microsoft.com/office/drawing/2010/main"/>
                        </a:ext>
                      </a:extLst>
                    </a:blip>
                    <a:stretch>
                      <a:fillRect/>
                    </a:stretch>
                  </pic:blipFill>
                  <pic:spPr>
                    <a:xfrm>
                      <a:off x="0" y="0"/>
                      <a:ext cx="5724525" cy="3019425"/>
                    </a:xfrm>
                    <a:prstGeom prst="rect">
                      <a:avLst/>
                    </a:prstGeom>
                  </pic:spPr>
                </pic:pic>
              </a:graphicData>
            </a:graphic>
          </wp:inline>
        </w:drawing>
      </w:r>
      <w:r>
        <w:rPr>
          <w:noProof/>
        </w:rPr>
        <w:drawing>
          <wp:inline distT="0" distB="0" distL="0" distR="0" wp14:anchorId="0A3A5898" wp14:editId="7317138E">
            <wp:extent cx="5724525" cy="3095625"/>
            <wp:effectExtent l="0" t="0" r="0" b="0"/>
            <wp:docPr id="2088929449"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8929449" name="Picture 2088929449"/>
                    <pic:cNvPicPr/>
                  </pic:nvPicPr>
                  <pic:blipFill>
                    <a:blip r:embed="rId28">
                      <a:extLst>
                        <a:ext uri="{28A0092B-C50C-407E-A947-70E740481C1C}">
                          <a14:useLocalDpi xmlns:a14="http://schemas.microsoft.com/office/drawing/2010/main"/>
                        </a:ext>
                      </a:extLst>
                    </a:blip>
                    <a:stretch>
                      <a:fillRect/>
                    </a:stretch>
                  </pic:blipFill>
                  <pic:spPr>
                    <a:xfrm>
                      <a:off x="0" y="0"/>
                      <a:ext cx="5724525" cy="3095625"/>
                    </a:xfrm>
                    <a:prstGeom prst="rect">
                      <a:avLst/>
                    </a:prstGeom>
                  </pic:spPr>
                </pic:pic>
              </a:graphicData>
            </a:graphic>
          </wp:inline>
        </w:drawing>
      </w:r>
    </w:p>
    <w:p w:rsidR="77477436" w:rsidP="4D3EAF47" w:rsidRDefault="77477436" w14:paraId="79EA6244" w14:textId="393ABDBF">
      <w:r>
        <w:t xml:space="preserve">A </w:t>
      </w:r>
      <w:proofErr w:type="spellStart"/>
      <w:r>
        <w:t>knockback</w:t>
      </w:r>
      <w:proofErr w:type="spellEnd"/>
      <w:r>
        <w:t xml:space="preserve"> effect is applied on damage, which pushes the ship away from the source of collision, this prevents the player from remaining in a hazardous position, and encourages repositioning, and contributes to the overall feel of </w:t>
      </w:r>
      <w:r w:rsidR="672405E5">
        <w:t>impact</w:t>
      </w:r>
      <w:r>
        <w:t xml:space="preserve">, a short stagger state also disables </w:t>
      </w:r>
      <w:r w:rsidR="46E76918">
        <w:t>thrust</w:t>
      </w:r>
      <w:r w:rsidR="238B33F7">
        <w:t xml:space="preserve"> and rotation, preventing the </w:t>
      </w:r>
      <w:proofErr w:type="spellStart"/>
      <w:r w:rsidR="238B33F7">
        <w:t>okayer</w:t>
      </w:r>
      <w:proofErr w:type="spellEnd"/>
      <w:r w:rsidR="238B33F7">
        <w:t xml:space="preserve"> from immediately cancelling out the consequences of a mistake. These systems collectively reinforce the </w:t>
      </w:r>
      <w:r w:rsidR="1E87FCB8">
        <w:t>deliberate</w:t>
      </w:r>
      <w:r w:rsidR="238B33F7">
        <w:t xml:space="preserve"> movement and heighten the tension during high pressure </w:t>
      </w:r>
      <w:r w:rsidR="5D17E248">
        <w:t>gameplay</w:t>
      </w:r>
      <w:r w:rsidR="238B33F7">
        <w:t xml:space="preserve"> scenarios.</w:t>
      </w:r>
    </w:p>
    <w:p w:rsidR="61837909" w:rsidP="4D3EAF47" w:rsidRDefault="61837909" w14:paraId="3DF99443" w14:textId="463DE11C">
      <w:pPr>
        <w:rPr>
          <w:b/>
          <w:bCs/>
        </w:rPr>
      </w:pPr>
      <w:proofErr w:type="spellStart"/>
      <w:r w:rsidRPr="4D3EAF47">
        <w:rPr>
          <w:b/>
          <w:bCs/>
        </w:rPr>
        <w:t>KNOCKBACK</w:t>
      </w:r>
      <w:proofErr w:type="spellEnd"/>
      <w:r w:rsidRPr="4D3EAF47">
        <w:rPr>
          <w:b/>
          <w:bCs/>
        </w:rPr>
        <w:t xml:space="preserve"> / STAGGER SCREENSHOT</w:t>
      </w:r>
    </w:p>
    <w:p w:rsidR="15C94CC3" w:rsidP="4D3EAF47" w:rsidRDefault="15C94CC3" w14:paraId="67087C6E" w14:textId="47A8C4CD">
      <w:r>
        <w:t>The health UI updates dynamically whenever health changes. If the player gains maximum health through the upgrade system, the heart manager adds additional heart icons and aligns them with the existing UI layout. Similarly, regeneration upgrades modify the internal coo</w:t>
      </w:r>
      <w:r w:rsidR="12700AC2">
        <w:t>ldowns to allow periodic healing over time, by default. This allows for flexibility and integrates cleanly with the upgrade architecture.</w:t>
      </w:r>
    </w:p>
    <w:p w:rsidR="4D3EAF47" w:rsidP="4D3EAF47" w:rsidRDefault="4D3EAF47" w14:paraId="5F264691" w14:textId="4506FF9D">
      <w:pPr>
        <w:rPr>
          <w:b/>
          <w:bCs/>
        </w:rPr>
      </w:pPr>
    </w:p>
    <w:p w:rsidR="12700AC2" w:rsidP="4D3EAF47" w:rsidRDefault="12700AC2" w14:paraId="593F0621" w14:textId="77E600C8">
      <w:r>
        <w:t>A shield pickup provides temporary protection and interacts directly with the health system, when active, the shield sets the ship to an invulnerable state, prevents health loss, and applies a distinct colour tint to the ship for the duration of the</w:t>
      </w:r>
      <w:r w:rsidR="3E251EF2">
        <w:t xml:space="preserve"> effect. Once the shield expires, normal vulnerability resumes, and the tint is cleared to maintain visual consistency.</w:t>
      </w:r>
    </w:p>
    <w:p w:rsidR="4A89B723" w:rsidP="4D3EAF47" w:rsidRDefault="4A89B723" w14:paraId="03DEC22D" w14:textId="79C2A972">
      <w:pPr>
        <w:rPr>
          <w:b/>
          <w:bCs/>
        </w:rPr>
      </w:pPr>
      <w:r w:rsidRPr="3E703E07">
        <w:rPr>
          <w:b/>
          <w:bCs/>
        </w:rPr>
        <w:t>SHEILD TINT AND PICKUP ACTIVE SCREENSHOT</w:t>
      </w:r>
      <w:r w:rsidR="37154453">
        <w:rPr>
          <w:noProof/>
        </w:rPr>
        <w:drawing>
          <wp:inline distT="0" distB="0" distL="0" distR="0" wp14:anchorId="2745F34D" wp14:editId="7A7A0EA5">
            <wp:extent cx="3410042" cy="2066951"/>
            <wp:effectExtent l="0" t="0" r="0" b="0"/>
            <wp:docPr id="7798856"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98856" name=""/>
                    <pic:cNvPicPr/>
                  </pic:nvPicPr>
                  <pic:blipFill>
                    <a:blip r:embed="rId29">
                      <a:extLst>
                        <a:ext uri="{28A0092B-C50C-407E-A947-70E740481C1C}">
                          <a14:useLocalDpi xmlns:a14="http://schemas.microsoft.com/office/drawing/2010/main"/>
                        </a:ext>
                      </a:extLst>
                    </a:blip>
                    <a:stretch>
                      <a:fillRect/>
                    </a:stretch>
                  </pic:blipFill>
                  <pic:spPr>
                    <a:xfrm>
                      <a:off x="0" y="0"/>
                      <a:ext cx="3410042" cy="2066951"/>
                    </a:xfrm>
                    <a:prstGeom prst="rect">
                      <a:avLst/>
                    </a:prstGeom>
                  </pic:spPr>
                </pic:pic>
              </a:graphicData>
            </a:graphic>
          </wp:inline>
        </w:drawing>
      </w:r>
    </w:p>
    <w:p w:rsidR="3E251EF2" w:rsidP="4D3EAF47" w:rsidRDefault="3E251EF2" w14:paraId="1CADFF2C" w14:textId="62108F93">
      <w:r>
        <w:t>If the ships health does reach zero, the ship triggers its death sequence, which includes a tint shift, movement lock, and transition to the Game Over scene. This ensures that both the mechanical and visual feedback for reaching zero heal</w:t>
      </w:r>
      <w:r w:rsidR="1A593761">
        <w:t>th remain consistent and readable.</w:t>
      </w:r>
    </w:p>
    <w:p w:rsidR="58A27AF6" w:rsidP="4D3EAF47" w:rsidRDefault="58A27AF6" w14:paraId="1F55E7B5" w14:textId="5A1BB05E">
      <w:pPr>
        <w:rPr>
          <w:b/>
          <w:bCs/>
        </w:rPr>
      </w:pPr>
      <w:r w:rsidRPr="3E703E07">
        <w:rPr>
          <w:b/>
          <w:bCs/>
        </w:rPr>
        <w:t>ZERO HEALTH DEATH SEQUENCE SCREENSHOT</w:t>
      </w:r>
    </w:p>
    <w:p w:rsidR="3562B963" w:rsidP="3E703E07" w:rsidRDefault="3562B963" w14:paraId="03929F49" w14:textId="19FFC177">
      <w:pPr>
        <w:rPr>
          <w:b/>
          <w:bCs/>
        </w:rPr>
      </w:pPr>
      <w:r>
        <w:rPr>
          <w:noProof/>
        </w:rPr>
        <w:drawing>
          <wp:inline distT="0" distB="0" distL="0" distR="0" wp14:anchorId="2CA2BF62" wp14:editId="45D0CA5E">
            <wp:extent cx="5724525" cy="3190875"/>
            <wp:effectExtent l="0" t="0" r="0" b="0"/>
            <wp:docPr id="1505775674"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5775674" name=""/>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724525" cy="3190875"/>
                    </a:xfrm>
                    <a:prstGeom prst="rect">
                      <a:avLst/>
                    </a:prstGeom>
                  </pic:spPr>
                </pic:pic>
              </a:graphicData>
            </a:graphic>
          </wp:inline>
        </w:drawing>
      </w:r>
    </w:p>
    <w:p w:rsidR="4D3EAF47" w:rsidP="4D3EAF47" w:rsidRDefault="1A593761" w14:paraId="43F80DA6" w14:textId="5EE74EAA">
      <w:r>
        <w:t xml:space="preserve">Overall, the health system combines clear UI </w:t>
      </w:r>
      <w:r w:rsidR="29EFA64B">
        <w:t>feedback</w:t>
      </w:r>
      <w:r>
        <w:t xml:space="preserve">, responsive damage reactions, and layered protective mechanics. This supports the wider aim of maintaining difficulty balance while ensuring the player receives consistent feedback during the combat </w:t>
      </w:r>
      <w:r w:rsidR="0683A26E">
        <w:t>scenarios.</w:t>
      </w:r>
    </w:p>
    <w:p w:rsidRPr="00FC0EA3" w:rsidR="00FC0EA3" w:rsidP="4D3EAF47" w:rsidRDefault="23D0147D" w14:paraId="79B88308" w14:textId="5C60FEF4">
      <w:pPr>
        <w:pStyle w:val="Heading4"/>
      </w:pPr>
      <w:bookmarkStart w:name="_Toc1530036819" w:id="13"/>
      <w:r>
        <w:t>Score System:</w:t>
      </w:r>
      <w:bookmarkEnd w:id="13"/>
    </w:p>
    <w:p w:rsidR="6FBE75F4" w:rsidP="4D3EAF47" w:rsidRDefault="6FBE75F4" w14:paraId="7463D128" w14:textId="3F17F28C">
      <w:r>
        <w:t xml:space="preserve">The score system is managed through the “FN_ScoreManager”, which tracks and displays the players score throughout the run, Asteroids award points based on their size category, with larger asteroids giving higher rewards due to their increased </w:t>
      </w:r>
      <w:r w:rsidR="181F39D3">
        <w:t>presence and threat. Score values are stored within each asteroid object at spawn, ensuring consistency even if balance values change later. When an asteroid is destroyed, the score manager increments the total and spawns floating text at the impact point, giving the immediate visual feedback without disturbing the gamepl</w:t>
      </w:r>
      <w:r w:rsidR="0888688D">
        <w:t>ay clarity.</w:t>
      </w:r>
    </w:p>
    <w:p w:rsidR="1A7999FA" w:rsidP="4D3EAF47" w:rsidRDefault="1A7999FA" w14:paraId="41B77423" w14:textId="355B6BF4">
      <w:pPr>
        <w:rPr>
          <w:b/>
          <w:bCs/>
        </w:rPr>
      </w:pPr>
      <w:r w:rsidRPr="6A004764">
        <w:rPr>
          <w:b/>
          <w:bCs/>
        </w:rPr>
        <w:t>SCORE UI SCREENSHOT TOP LEFT</w:t>
      </w:r>
    </w:p>
    <w:p w:rsidR="049DF825" w:rsidP="6A004764" w:rsidRDefault="049DF825" w14:paraId="73F240FB" w14:textId="7E324364">
      <w:pPr>
        <w:rPr>
          <w:b/>
          <w:bCs/>
        </w:rPr>
      </w:pPr>
      <w:r>
        <w:rPr>
          <w:noProof/>
        </w:rPr>
        <w:drawing>
          <wp:inline distT="0" distB="0" distL="0" distR="0" wp14:anchorId="4642CF42" wp14:editId="0147C61A">
            <wp:extent cx="1950332" cy="1362110"/>
            <wp:effectExtent l="0" t="0" r="0" b="0"/>
            <wp:docPr id="427426962"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7170432" name=""/>
                    <pic:cNvPicPr/>
                  </pic:nvPicPr>
                  <pic:blipFill>
                    <a:blip r:embed="rId16">
                      <a:extLst>
                        <a:ext uri="{28A0092B-C50C-407E-A947-70E740481C1C}">
                          <a14:useLocalDpi xmlns:a14="http://schemas.microsoft.com/office/drawing/2010/main"/>
                        </a:ext>
                      </a:extLst>
                    </a:blip>
                    <a:stretch>
                      <a:fillRect/>
                    </a:stretch>
                  </pic:blipFill>
                  <pic:spPr>
                    <a:xfrm>
                      <a:off x="0" y="0"/>
                      <a:ext cx="1950332" cy="1362110"/>
                    </a:xfrm>
                    <a:prstGeom prst="rect">
                      <a:avLst/>
                    </a:prstGeom>
                  </pic:spPr>
                </pic:pic>
              </a:graphicData>
            </a:graphic>
          </wp:inline>
        </w:drawing>
      </w:r>
    </w:p>
    <w:p w:rsidR="0888688D" w:rsidP="4D3EAF47" w:rsidRDefault="0888688D" w14:paraId="2D55AFA8" w14:textId="41779DB8">
      <w:r>
        <w:t xml:space="preserve">Splitting behaviour extends this system by awarding the additional points when </w:t>
      </w:r>
      <w:r w:rsidR="48E726BC">
        <w:t>fragments are destroyed,</w:t>
      </w:r>
      <w:r>
        <w:t xml:space="preserve"> reinforc</w:t>
      </w:r>
      <w:r w:rsidR="1EBEAFB1">
        <w:t xml:space="preserve">ing </w:t>
      </w:r>
      <w:r>
        <w:t>the challenge posed</w:t>
      </w:r>
      <w:r w:rsidR="46ADFB80">
        <w:t xml:space="preserve"> by larger asteroids.</w:t>
      </w:r>
      <w:r>
        <w:t xml:space="preserve"> </w:t>
      </w:r>
      <w:r w:rsidR="1F2915CD">
        <w:t>F</w:t>
      </w:r>
      <w:r>
        <w:t xml:space="preserve">loating text system </w:t>
      </w:r>
      <w:r w:rsidR="1ADE62B0">
        <w:t>communicates these rewards without cluttering the UI</w:t>
      </w:r>
      <w:r w:rsidR="1AFBB113">
        <w:t>.</w:t>
      </w:r>
    </w:p>
    <w:p w:rsidR="4160B00F" w:rsidP="4D3EAF47" w:rsidRDefault="4160B00F" w14:paraId="57D59BBD" w14:textId="56325620">
      <w:pPr>
        <w:rPr>
          <w:b/>
          <w:bCs/>
        </w:rPr>
      </w:pPr>
      <w:r w:rsidRPr="6A004764">
        <w:rPr>
          <w:b/>
          <w:bCs/>
        </w:rPr>
        <w:t>FLOATING TEXT UI SCREENSHOT ON ASTEROID DESTRUCTION</w:t>
      </w:r>
    </w:p>
    <w:p w:rsidR="44F97BAA" w:rsidP="6A004764" w:rsidRDefault="44F97BAA" w14:paraId="6A57C057" w14:textId="00D162D2">
      <w:r>
        <w:rPr>
          <w:noProof/>
        </w:rPr>
        <w:drawing>
          <wp:inline distT="0" distB="0" distL="0" distR="0" wp14:anchorId="70E9403D" wp14:editId="73FFEFCB">
            <wp:extent cx="5724525" cy="3095625"/>
            <wp:effectExtent l="0" t="0" r="0" b="0"/>
            <wp:docPr id="1412429882"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2429882" name="Picture 1412429882"/>
                    <pic:cNvPicPr/>
                  </pic:nvPicPr>
                  <pic:blipFill>
                    <a:blip r:embed="rId31">
                      <a:extLst>
                        <a:ext uri="{28A0092B-C50C-407E-A947-70E740481C1C}">
                          <a14:useLocalDpi xmlns:a14="http://schemas.microsoft.com/office/drawing/2010/main"/>
                        </a:ext>
                      </a:extLst>
                    </a:blip>
                    <a:stretch>
                      <a:fillRect/>
                    </a:stretch>
                  </pic:blipFill>
                  <pic:spPr>
                    <a:xfrm>
                      <a:off x="0" y="0"/>
                      <a:ext cx="5724525" cy="3095625"/>
                    </a:xfrm>
                    <a:prstGeom prst="rect">
                      <a:avLst/>
                    </a:prstGeom>
                  </pic:spPr>
                </pic:pic>
              </a:graphicData>
            </a:graphic>
          </wp:inline>
        </w:drawing>
      </w:r>
    </w:p>
    <w:p w:rsidR="1AFBB113" w:rsidP="4D3EAF47" w:rsidRDefault="4CEABDEF" w14:paraId="367C362C" w14:textId="28C97F9A">
      <w:r>
        <w:t xml:space="preserve">The score system also ties directly into the upgrade structure. Reaching specific score thresholds trigger the upgrade menu, pausing gameplay and giving the player three randomly rolled upgrades. This connects player performance to </w:t>
      </w:r>
      <w:r w:rsidR="608F7D17">
        <w:t>progression</w:t>
      </w:r>
      <w:r>
        <w:t>, ens</w:t>
      </w:r>
      <w:r w:rsidR="4A798492">
        <w:t xml:space="preserve">uring longer and more successful runs </w:t>
      </w:r>
      <w:r w:rsidR="6D85BF2E">
        <w:t>naturally</w:t>
      </w:r>
      <w:r w:rsidR="4A798492">
        <w:t xml:space="preserve"> evolving through meaningful choices.</w:t>
      </w:r>
    </w:p>
    <w:p w:rsidR="333051F4" w:rsidP="4D3EAF47" w:rsidRDefault="333051F4" w14:paraId="1752E67E" w14:textId="4FE1793B">
      <w:pPr>
        <w:rPr>
          <w:b/>
          <w:bCs/>
        </w:rPr>
      </w:pPr>
      <w:r w:rsidRPr="6A004764">
        <w:rPr>
          <w:b/>
          <w:bCs/>
        </w:rPr>
        <w:t>UPGRADE TRIGGER BASED ON SCORE THRESHOLD SCREENSHOT</w:t>
      </w:r>
      <w:r w:rsidRPr="6A004764" w:rsidR="59E6D539">
        <w:rPr>
          <w:b/>
          <w:bCs/>
        </w:rPr>
        <w:t xml:space="preserve"> (200 THRESHOLD)</w:t>
      </w:r>
    </w:p>
    <w:p w:rsidR="59E6D539" w:rsidP="6A004764" w:rsidRDefault="59E6D539" w14:paraId="521AB874" w14:textId="0F5C5E1F">
      <w:pPr>
        <w:rPr>
          <w:b/>
          <w:bCs/>
        </w:rPr>
      </w:pPr>
      <w:r>
        <w:rPr>
          <w:noProof/>
        </w:rPr>
        <w:drawing>
          <wp:inline distT="0" distB="0" distL="0" distR="0" wp14:anchorId="4853D614" wp14:editId="1F8D303E">
            <wp:extent cx="5724525" cy="3171825"/>
            <wp:effectExtent l="0" t="0" r="0" b="0"/>
            <wp:docPr id="2123857789"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3857789" name=""/>
                    <pic:cNvPicPr/>
                  </pic:nvPicPr>
                  <pic:blipFill>
                    <a:blip r:embed="rId32">
                      <a:extLst>
                        <a:ext uri="{28A0092B-C50C-407E-A947-70E740481C1C}">
                          <a14:useLocalDpi xmlns:a14="http://schemas.microsoft.com/office/drawing/2010/main" val="0"/>
                        </a:ext>
                      </a:extLst>
                    </a:blip>
                    <a:stretch>
                      <a:fillRect/>
                    </a:stretch>
                  </pic:blipFill>
                  <pic:spPr>
                    <a:xfrm>
                      <a:off x="0" y="0"/>
                      <a:ext cx="5724525" cy="3171825"/>
                    </a:xfrm>
                    <a:prstGeom prst="rect">
                      <a:avLst/>
                    </a:prstGeom>
                  </pic:spPr>
                </pic:pic>
              </a:graphicData>
            </a:graphic>
          </wp:inline>
        </w:drawing>
      </w:r>
    </w:p>
    <w:p w:rsidR="62B00754" w:rsidP="4D3EAF47" w:rsidRDefault="62B00754" w14:paraId="3D0358DF" w14:textId="6C0ABF64">
      <w:r>
        <w:t xml:space="preserve">Overall, the score system reinforces the core loop of accuracy, momentum, and survival while maintaining </w:t>
      </w:r>
      <w:r w:rsidR="6F6DC506">
        <w:t>constant</w:t>
      </w:r>
      <w:r>
        <w:t xml:space="preserve"> readable feedback.</w:t>
      </w:r>
    </w:p>
    <w:p w:rsidR="0037767C" w:rsidP="1FDA05AD" w:rsidRDefault="075F33BE" w14:paraId="6375C047" w14:textId="14F9F3FE">
      <w:pPr>
        <w:pStyle w:val="Heading4"/>
        <w:rPr>
          <w:rFonts w:ascii="Open Sans" w:hAnsi="Open Sans" w:eastAsia="Open Sans" w:cs="Open Sans"/>
          <w:b/>
          <w:bCs/>
          <w:color w:val="000000" w:themeColor="text1"/>
          <w:sz w:val="12"/>
          <w:szCs w:val="12"/>
        </w:rPr>
      </w:pPr>
      <w:bookmarkStart w:name="_Toc1554641120" w:id="14"/>
      <w:r>
        <w:t>Scene and Code Structure:</w:t>
      </w:r>
      <w:bookmarkEnd w:id="14"/>
    </w:p>
    <w:p w:rsidR="30806761" w:rsidP="70CC7E35" w:rsidRDefault="30806761" w14:paraId="40BF5E15" w14:textId="281ED597">
      <w:r>
        <w:t xml:space="preserve">Fuel Field is organised into multiple Phaser scenes and a set of modular managers, allowing </w:t>
      </w:r>
      <w:r w:rsidR="545512B3">
        <w:t>gameplay</w:t>
      </w:r>
      <w:r>
        <w:t xml:space="preserve"> logic to remain clear and maintainable. The main scenes </w:t>
      </w:r>
      <w:r w:rsidR="17BA900E">
        <w:t>include;</w:t>
      </w:r>
    </w:p>
    <w:p w:rsidR="2B49FF36" w:rsidP="70CC7E35" w:rsidRDefault="2B49FF36" w14:paraId="01AFB97E" w14:textId="06ECD29D">
      <w:pPr>
        <w:pStyle w:val="ListParagraph"/>
        <w:numPr>
          <w:ilvl w:val="0"/>
          <w:numId w:val="3"/>
        </w:numPr>
      </w:pPr>
      <w:proofErr w:type="spellStart"/>
      <w:r w:rsidRPr="70CC7E35">
        <w:rPr>
          <w:b/>
          <w:bCs/>
        </w:rPr>
        <w:t>StartScene.js</w:t>
      </w:r>
      <w:proofErr w:type="spellEnd"/>
      <w:r w:rsidRPr="70CC7E35">
        <w:rPr>
          <w:b/>
          <w:bCs/>
        </w:rPr>
        <w:t xml:space="preserve"> – </w:t>
      </w:r>
      <w:r>
        <w:t>shows player title, looping background audio and prompts them to press space.</w:t>
      </w:r>
    </w:p>
    <w:p w:rsidR="2B49FF36" w:rsidP="70CC7E35" w:rsidRDefault="2B49FF36" w14:paraId="18673848" w14:textId="38193521">
      <w:pPr>
        <w:pStyle w:val="ListParagraph"/>
        <w:numPr>
          <w:ilvl w:val="0"/>
          <w:numId w:val="3"/>
        </w:numPr>
      </w:pPr>
      <w:proofErr w:type="spellStart"/>
      <w:r w:rsidRPr="70CC7E35">
        <w:rPr>
          <w:b/>
          <w:bCs/>
        </w:rPr>
        <w:t>MainScene.js</w:t>
      </w:r>
      <w:proofErr w:type="spellEnd"/>
      <w:r w:rsidRPr="70CC7E35">
        <w:rPr>
          <w:b/>
          <w:bCs/>
        </w:rPr>
        <w:t xml:space="preserve"> - </w:t>
      </w:r>
      <w:r>
        <w:t>controls the entire gameplay loop (movement, spawning, scoring, UI, collision).</w:t>
      </w:r>
    </w:p>
    <w:p w:rsidR="2B49FF36" w:rsidP="70CC7E35" w:rsidRDefault="2B49FF36" w14:paraId="5D6FC8A9" w14:textId="33555129">
      <w:pPr>
        <w:pStyle w:val="ListParagraph"/>
        <w:numPr>
          <w:ilvl w:val="0"/>
          <w:numId w:val="3"/>
        </w:numPr>
      </w:pPr>
      <w:proofErr w:type="spellStart"/>
      <w:r w:rsidRPr="70CC7E35">
        <w:rPr>
          <w:b/>
          <w:bCs/>
        </w:rPr>
        <w:t>GameOver.js</w:t>
      </w:r>
      <w:proofErr w:type="spellEnd"/>
      <w:r w:rsidRPr="70CC7E35">
        <w:rPr>
          <w:b/>
          <w:bCs/>
        </w:rPr>
        <w:t xml:space="preserve"> - </w:t>
      </w:r>
      <w:r>
        <w:t>displays the final score and restarts the game on input.</w:t>
      </w:r>
    </w:p>
    <w:p w:rsidR="2B49FF36" w:rsidP="70CC7E35" w:rsidRDefault="2B49FF36" w14:paraId="7ABDE210" w14:textId="6A8C39DA">
      <w:r>
        <w:t>Each handle only the behaviour relevant to its role. Title screen manages the introductory layout and audio, the Main Scene coordinates the gameplay systems, and the Game Over scene displays the final score and restart prompt.</w:t>
      </w:r>
    </w:p>
    <w:p w:rsidR="75C2B4F4" w:rsidP="70CC7E35" w:rsidRDefault="75C2B4F4" w14:paraId="1AFCDBE1" w14:textId="3DF000A4">
      <w:pPr>
        <w:rPr>
          <w:b/>
          <w:bCs/>
        </w:rPr>
      </w:pPr>
      <w:r w:rsidRPr="39633BB0">
        <w:rPr>
          <w:b/>
          <w:bCs/>
        </w:rPr>
        <w:t>SCENE FLOW SCREENSHOT</w:t>
      </w:r>
    </w:p>
    <w:p w:rsidR="01D1D334" w:rsidP="39633BB0" w:rsidRDefault="01D1D334" w14:paraId="32FE544D" w14:textId="26FBFDBE">
      <w:r>
        <w:rPr>
          <w:noProof/>
        </w:rPr>
        <w:drawing>
          <wp:inline distT="0" distB="0" distL="0" distR="0" wp14:anchorId="6BE7E9C6" wp14:editId="2AB67FCB">
            <wp:extent cx="1809750" cy="5724525"/>
            <wp:effectExtent l="0" t="0" r="0" b="0"/>
            <wp:docPr id="789672410"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9672410" name="Picture 789672410"/>
                    <pic:cNvPicPr/>
                  </pic:nvPicPr>
                  <pic:blipFill>
                    <a:blip r:embed="rId33">
                      <a:extLst>
                        <a:ext uri="{28A0092B-C50C-407E-A947-70E740481C1C}">
                          <a14:useLocalDpi xmlns:a14="http://schemas.microsoft.com/office/drawing/2010/main"/>
                        </a:ext>
                      </a:extLst>
                    </a:blip>
                    <a:stretch>
                      <a:fillRect/>
                    </a:stretch>
                  </pic:blipFill>
                  <pic:spPr>
                    <a:xfrm>
                      <a:off x="0" y="0"/>
                      <a:ext cx="1809750" cy="5724525"/>
                    </a:xfrm>
                    <a:prstGeom prst="rect">
                      <a:avLst/>
                    </a:prstGeom>
                  </pic:spPr>
                </pic:pic>
              </a:graphicData>
            </a:graphic>
          </wp:inline>
        </w:drawing>
      </w:r>
      <w:r>
        <w:rPr>
          <w:noProof/>
        </w:rPr>
        <w:drawing>
          <wp:inline distT="0" distB="0" distL="0" distR="0" wp14:anchorId="06F76A29" wp14:editId="12C329F7">
            <wp:extent cx="2772162" cy="3467584"/>
            <wp:effectExtent l="0" t="0" r="0" b="0"/>
            <wp:docPr id="644543777"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4543777" name="Picture 644543777"/>
                    <pic:cNvPicPr/>
                  </pic:nvPicPr>
                  <pic:blipFill>
                    <a:blip r:embed="rId34">
                      <a:extLst>
                        <a:ext uri="{28A0092B-C50C-407E-A947-70E740481C1C}">
                          <a14:useLocalDpi xmlns:a14="http://schemas.microsoft.com/office/drawing/2010/main"/>
                        </a:ext>
                      </a:extLst>
                    </a:blip>
                    <a:stretch>
                      <a:fillRect/>
                    </a:stretch>
                  </pic:blipFill>
                  <pic:spPr>
                    <a:xfrm>
                      <a:off x="0" y="0"/>
                      <a:ext cx="2772162" cy="3467584"/>
                    </a:xfrm>
                    <a:prstGeom prst="rect">
                      <a:avLst/>
                    </a:prstGeom>
                  </pic:spPr>
                </pic:pic>
              </a:graphicData>
            </a:graphic>
          </wp:inline>
        </w:drawing>
      </w:r>
      <w:r>
        <w:rPr>
          <w:noProof/>
        </w:rPr>
        <w:drawing>
          <wp:inline distT="0" distB="0" distL="0" distR="0" wp14:anchorId="43F4E3EA" wp14:editId="738445A1">
            <wp:extent cx="1962150" cy="5724525"/>
            <wp:effectExtent l="0" t="0" r="0" b="0"/>
            <wp:docPr id="1905216917"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5216917" name="Picture 1905216917"/>
                    <pic:cNvPicPr/>
                  </pic:nvPicPr>
                  <pic:blipFill>
                    <a:blip r:embed="rId35">
                      <a:extLst>
                        <a:ext uri="{28A0092B-C50C-407E-A947-70E740481C1C}">
                          <a14:useLocalDpi xmlns:a14="http://schemas.microsoft.com/office/drawing/2010/main"/>
                        </a:ext>
                      </a:extLst>
                    </a:blip>
                    <a:stretch>
                      <a:fillRect/>
                    </a:stretch>
                  </pic:blipFill>
                  <pic:spPr>
                    <a:xfrm>
                      <a:off x="0" y="0"/>
                      <a:ext cx="1962150" cy="5724525"/>
                    </a:xfrm>
                    <a:prstGeom prst="rect">
                      <a:avLst/>
                    </a:prstGeom>
                  </pic:spPr>
                </pic:pic>
              </a:graphicData>
            </a:graphic>
          </wp:inline>
        </w:drawing>
      </w:r>
    </w:p>
    <w:p w:rsidR="271CD2B3" w:rsidP="4D3EAF47" w:rsidRDefault="271CD2B3" w14:paraId="5A7B5A3D" w14:textId="32DCD3C3">
      <w:r>
        <w:t xml:space="preserve">The Main Scene acts as the central point of coordination, it </w:t>
      </w:r>
      <w:r w:rsidR="722397FB">
        <w:t>creates</w:t>
      </w:r>
      <w:r>
        <w:t xml:space="preserve"> all core subsystem such as the player ship, asteroid spawner, collision manager, pickup manager, score manager, fuel manag</w:t>
      </w:r>
      <w:r w:rsidR="16AEC413">
        <w:t xml:space="preserve">er and health manager. Each subsystem </w:t>
      </w:r>
      <w:r w:rsidR="3225EE98">
        <w:t>follows a single responsibility approach, keeping tasks like spawning, collision detection and UI updates isolated and easy to revise and iterate.</w:t>
      </w:r>
    </w:p>
    <w:p w:rsidR="3225EE98" w:rsidP="70CC7E35" w:rsidRDefault="3225EE98" w14:paraId="77B25047" w14:textId="22B36F7E">
      <w:r w:rsidRPr="70CC7E35">
        <w:rPr>
          <w:b/>
          <w:bCs/>
        </w:rPr>
        <w:t xml:space="preserve">MAIN SCENE MANAGERS SCREENSHOT </w:t>
      </w:r>
    </w:p>
    <w:p w:rsidR="062E32AB" w:rsidP="4D3EAF47" w:rsidRDefault="3225EE98" w14:paraId="1C2A7489" w14:textId="40C1A65A">
      <w:r>
        <w:t>Helper systems such as the “WrapHelper”, “UIHelpers”. “ExplosionManager” and “FloatingText” provide small, shared behaviours including screen wrapping, parallax handling, explosion effects and on screen feedback. O</w:t>
      </w:r>
      <w:r w:rsidR="4A802C6A">
        <w:t>ffloading these tasks keeps the Main Scene lightweight and improves overall project clarity.</w:t>
      </w:r>
    </w:p>
    <w:p w:rsidR="7976BAC7" w:rsidP="4D3EAF47" w:rsidRDefault="7976BAC7" w14:paraId="3174F072" w14:textId="7C01C720">
      <w:r>
        <w:t>T</w:t>
      </w:r>
      <w:r w:rsidR="4D09FFED">
        <w:t>he “CollisionManager” and “PickupManager” further centralise their respective logic, preventing the need for collision or pickup handling inside unrelated classes. Similarly, the “UpgradeManager” integrates</w:t>
      </w:r>
      <w:r w:rsidR="503D6807">
        <w:t xml:space="preserve"> cleanly by pausing gameplay when thresholds are reached and resuming once a selection is made.</w:t>
      </w:r>
    </w:p>
    <w:p w:rsidR="503D6807" w:rsidP="70CC7E35" w:rsidRDefault="503D6807" w14:paraId="7AA09E25" w14:textId="2F517D36">
      <w:r>
        <w:t>This modular architecture makes the codebase easy to scale and ensures part of the project can be extended or debugged without affecting unrelated systems.</w:t>
      </w:r>
    </w:p>
    <w:p w:rsidR="6BA8D747" w:rsidP="70CC7E35" w:rsidRDefault="6BA8D747" w14:paraId="4B75411D" w14:textId="440D0908">
      <w:r>
        <w:t xml:space="preserve">Overall, the scene and code structure emphasises clarity, modularity and long term maintainability. By distributing </w:t>
      </w:r>
      <w:r w:rsidR="79EBD2C9">
        <w:t>responsibilities</w:t>
      </w:r>
      <w:r>
        <w:t xml:space="preserve"> across focused managers and helper classes, the final implementation remains scalable and easy </w:t>
      </w:r>
      <w:r w:rsidR="49F625AC">
        <w:t>to expand while supporting the core gameplay features.</w:t>
      </w:r>
    </w:p>
    <w:p w:rsidR="1D2E69EA" w:rsidP="4D3EAF47" w:rsidRDefault="1D2E69EA" w14:paraId="47FD1539" w14:textId="6DC4B3BB">
      <w:pPr>
        <w:pStyle w:val="Heading4"/>
      </w:pPr>
      <w:bookmarkStart w:name="_Toc1474273427" w:id="15"/>
      <w:r>
        <w:t>Collision Manager:</w:t>
      </w:r>
      <w:bookmarkEnd w:id="15"/>
    </w:p>
    <w:p w:rsidR="3B31EE30" w:rsidP="4D3EAF47" w:rsidRDefault="3B31EE30" w14:paraId="29C15304" w14:textId="01F2C1F8">
      <w:r>
        <w:t xml:space="preserve">Collision detection is handled through a dedicated “CollisionManager” class, which replaces Phaser’s built-in Arcade Physics overlap system with a fully manual approach. </w:t>
      </w:r>
      <w:r w:rsidR="20AE0BB8">
        <w:t xml:space="preserve">Phasers Arcade Physics does not perform continuous collision detection and can miss interactions when objects move at high speeds, a </w:t>
      </w:r>
      <w:r w:rsidR="408498DC">
        <w:t>known “</w:t>
      </w:r>
      <w:r w:rsidR="22224E41">
        <w:t>tunnelling”</w:t>
      </w:r>
      <w:r w:rsidR="743F17C2">
        <w:t xml:space="preserve"> issue in the official documentation</w:t>
      </w:r>
      <w:r w:rsidR="22224E41">
        <w:t xml:space="preserve"> (Phaser, 2024).</w:t>
      </w:r>
    </w:p>
    <w:p w:rsidR="3A81A136" w:rsidP="4D3EAF47" w:rsidRDefault="3A81A136" w14:paraId="0BB72857" w14:textId="778CFB57">
      <w:hyperlink r:id="rId36">
        <w:r w:rsidRPr="4D3EAF47">
          <w:rPr>
            <w:rStyle w:val="Hyperlink"/>
          </w:rPr>
          <w:t>https://docs.phaser.io/api-documentation/class/physics-arcade-arcadephysics</w:t>
        </w:r>
      </w:hyperlink>
      <w:r>
        <w:t xml:space="preserve"> </w:t>
      </w:r>
    </w:p>
    <w:p w:rsidR="22224E41" w:rsidP="4D3EAF47" w:rsidRDefault="29CE8E94" w14:paraId="235132ED" w14:textId="504C66B9">
      <w:r>
        <w:t xml:space="preserve">To ensure consistent behaviour, the Collision Manager performs per frame radial distance checks between objects. When the distance between two centres is less than the sum of their collision radii, the collision is processed immediately. This guarantees bullet to asteroid </w:t>
      </w:r>
      <w:r w:rsidR="4FF04AEB">
        <w:t>hits register reliably, even as projectile speed and difficulty increases.</w:t>
      </w:r>
    </w:p>
    <w:p w:rsidR="2A41DF88" w:rsidP="70CC7E35" w:rsidRDefault="2A41DF88" w14:paraId="17BF4A12" w14:textId="35BE8473">
      <w:pPr>
        <w:rPr>
          <w:b/>
          <w:bCs/>
        </w:rPr>
      </w:pPr>
      <w:r w:rsidRPr="39633BB0">
        <w:rPr>
          <w:b/>
          <w:bCs/>
        </w:rPr>
        <w:t>MANUAL COLLISION HIT CHECK SCREENSHOT</w:t>
      </w:r>
    </w:p>
    <w:p w:rsidR="2BFC0B50" w:rsidP="39633BB0" w:rsidRDefault="2BFC0B50" w14:paraId="2063A82B" w14:textId="62A0A410">
      <w:r>
        <w:rPr>
          <w:noProof/>
        </w:rPr>
        <w:drawing>
          <wp:inline distT="0" distB="0" distL="0" distR="0" wp14:anchorId="791E7DD6" wp14:editId="33CEE7AB">
            <wp:extent cx="2590806" cy="2486025"/>
            <wp:effectExtent l="0" t="0" r="0" b="0"/>
            <wp:docPr id="1388208359"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8208359" name="Picture 1388208359"/>
                    <pic:cNvPicPr/>
                  </pic:nvPicPr>
                  <pic:blipFill>
                    <a:blip r:embed="rId37">
                      <a:extLst>
                        <a:ext uri="{28A0092B-C50C-407E-A947-70E740481C1C}">
                          <a14:useLocalDpi xmlns:a14="http://schemas.microsoft.com/office/drawing/2010/main"/>
                        </a:ext>
                      </a:extLst>
                    </a:blip>
                    <a:stretch>
                      <a:fillRect/>
                    </a:stretch>
                  </pic:blipFill>
                  <pic:spPr>
                    <a:xfrm>
                      <a:off x="0" y="0"/>
                      <a:ext cx="2590806" cy="2486025"/>
                    </a:xfrm>
                    <a:prstGeom prst="rect">
                      <a:avLst/>
                    </a:prstGeom>
                  </pic:spPr>
                </pic:pic>
              </a:graphicData>
            </a:graphic>
          </wp:inline>
        </w:drawing>
      </w:r>
      <w:r>
        <w:rPr>
          <w:noProof/>
        </w:rPr>
        <w:drawing>
          <wp:inline distT="0" distB="0" distL="0" distR="0" wp14:anchorId="6016FEE1" wp14:editId="128374D5">
            <wp:extent cx="5791213" cy="2064549"/>
            <wp:effectExtent l="0" t="0" r="0" b="0"/>
            <wp:docPr id="1151543939"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1543939" name="Picture 1151543939"/>
                    <pic:cNvPicPr/>
                  </pic:nvPicPr>
                  <pic:blipFill>
                    <a:blip r:embed="rId37">
                      <a:extLst>
                        <a:ext uri="{28A0092B-C50C-407E-A947-70E740481C1C}">
                          <a14:useLocalDpi xmlns:a14="http://schemas.microsoft.com/office/drawing/2010/main"/>
                        </a:ext>
                      </a:extLst>
                    </a:blip>
                    <a:stretch>
                      <a:fillRect/>
                    </a:stretch>
                  </pic:blipFill>
                  <pic:spPr>
                    <a:xfrm>
                      <a:off x="0" y="0"/>
                      <a:ext cx="5791213" cy="2064549"/>
                    </a:xfrm>
                    <a:prstGeom prst="rect">
                      <a:avLst/>
                    </a:prstGeom>
                  </pic:spPr>
                </pic:pic>
              </a:graphicData>
            </a:graphic>
          </wp:inline>
        </w:drawing>
      </w:r>
    </w:p>
    <w:p w:rsidR="4FF04AEB" w:rsidP="70CC7E35" w:rsidRDefault="4FF04AEB" w14:paraId="66CC1F0F" w14:textId="63F1BA12">
      <w:r>
        <w:t xml:space="preserve">Ship to asteroid collisions use the same </w:t>
      </w:r>
      <w:bookmarkStart w:name="_Int_n2G7nwqN" w:id="16"/>
      <w:r>
        <w:t>distance based</w:t>
      </w:r>
      <w:bookmarkEnd w:id="16"/>
      <w:r>
        <w:t xml:space="preserve"> approach bust also trigger </w:t>
      </w:r>
      <w:proofErr w:type="spellStart"/>
      <w:r>
        <w:t>knockback</w:t>
      </w:r>
      <w:proofErr w:type="spellEnd"/>
      <w:r>
        <w:t xml:space="preserve">, stagger and iFrames through the players damage response system. Ship to pickup interactions is checked in a similar manner and routed to the Pickup Manager to apply the correct </w:t>
      </w:r>
      <w:r w:rsidR="683A9D36">
        <w:t>effect</w:t>
      </w:r>
      <w:r>
        <w:t>.</w:t>
      </w:r>
    </w:p>
    <w:p w:rsidR="2FA6022D" w:rsidP="70CC7E35" w:rsidRDefault="2FA6022D" w14:paraId="2D0CD9FD" w14:textId="6968B978">
      <w:pPr>
        <w:rPr>
          <w:b/>
          <w:bCs/>
        </w:rPr>
      </w:pPr>
      <w:r w:rsidRPr="39633BB0">
        <w:rPr>
          <w:b/>
          <w:bCs/>
        </w:rPr>
        <w:t xml:space="preserve">PICKUP AND </w:t>
      </w:r>
      <w:proofErr w:type="spellStart"/>
      <w:r w:rsidRPr="39633BB0">
        <w:rPr>
          <w:b/>
          <w:bCs/>
        </w:rPr>
        <w:t>KNOCKBACK</w:t>
      </w:r>
      <w:proofErr w:type="spellEnd"/>
      <w:r w:rsidRPr="39633BB0">
        <w:rPr>
          <w:b/>
          <w:bCs/>
        </w:rPr>
        <w:t xml:space="preserve"> SCREENSHOTS</w:t>
      </w:r>
    </w:p>
    <w:p w:rsidR="01487170" w:rsidP="39633BB0" w:rsidRDefault="01487170" w14:paraId="085C09A8" w14:textId="36F3183C">
      <w:r>
        <w:rPr>
          <w:noProof/>
        </w:rPr>
        <w:drawing>
          <wp:inline distT="0" distB="0" distL="0" distR="0" wp14:anchorId="0DA55290" wp14:editId="1F686BD4">
            <wp:extent cx="5724525" cy="2040775"/>
            <wp:effectExtent l="0" t="0" r="0" b="0"/>
            <wp:docPr id="610734050"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1543939" name="Picture 1151543939"/>
                    <pic:cNvPicPr/>
                  </pic:nvPicPr>
                  <pic:blipFill>
                    <a:blip r:embed="rId37">
                      <a:extLst>
                        <a:ext uri="{28A0092B-C50C-407E-A947-70E740481C1C}">
                          <a14:useLocalDpi xmlns:a14="http://schemas.microsoft.com/office/drawing/2010/main"/>
                        </a:ext>
                      </a:extLst>
                    </a:blip>
                    <a:stretch>
                      <a:fillRect/>
                    </a:stretch>
                  </pic:blipFill>
                  <pic:spPr>
                    <a:xfrm>
                      <a:off x="0" y="0"/>
                      <a:ext cx="5724525" cy="2040775"/>
                    </a:xfrm>
                    <a:prstGeom prst="rect">
                      <a:avLst/>
                    </a:prstGeom>
                  </pic:spPr>
                </pic:pic>
              </a:graphicData>
            </a:graphic>
          </wp:inline>
        </w:drawing>
      </w:r>
    </w:p>
    <w:p w:rsidR="4D3EAF47" w:rsidP="4D3EAF47" w:rsidRDefault="2FA6022D" w14:paraId="46DDCCE8" w14:textId="6EB661BF">
      <w:r>
        <w:t xml:space="preserve">Centralising this logic keeps the Main Scene streamlined and allows collision rules to evolve without altering unrelated systems. By moving away from Phasers Arcade Physics overlaps and implementing explicit manual checks, the game maintains stable </w:t>
      </w:r>
      <w:r w:rsidR="7C310A07">
        <w:t xml:space="preserve">and predictable </w:t>
      </w:r>
      <w:proofErr w:type="spellStart"/>
      <w:r w:rsidR="7C310A07">
        <w:t>Collison</w:t>
      </w:r>
      <w:proofErr w:type="spellEnd"/>
      <w:r w:rsidR="7C310A07">
        <w:t xml:space="preserve"> behaviour throughout all difficulty levels.</w:t>
      </w:r>
    </w:p>
    <w:p w:rsidR="1D2E69EA" w:rsidP="4D3EAF47" w:rsidRDefault="1D2E69EA" w14:paraId="0553BD86" w14:textId="267FBB1F">
      <w:pPr>
        <w:pStyle w:val="Heading4"/>
      </w:pPr>
      <w:bookmarkStart w:name="_Toc847915925" w:id="17"/>
      <w:r>
        <w:t>Pickup Manager:</w:t>
      </w:r>
      <w:bookmarkEnd w:id="17"/>
    </w:p>
    <w:p w:rsidR="53276B51" w:rsidP="4D3EAF47" w:rsidRDefault="3F4789AF" w14:paraId="562A206F" w14:textId="2602F88C">
      <w:r>
        <w:t>The</w:t>
      </w:r>
      <w:r w:rsidR="70EFBEDF">
        <w:t xml:space="preserve"> </w:t>
      </w:r>
      <w:r>
        <w:t xml:space="preserve">“FN_PickupManager” centralises all logic for creating and applying fuel, shield and speed boost pickups. When a pickup is spawned, it is added to a dedicated group in the Main Scene so it can be tracked consistently, by the collision system. </w:t>
      </w:r>
      <w:r w:rsidR="1A54F010">
        <w:t>Although Phaser supports assigning Arcade Physics bodies to sprites, pickups intentionally avoid physics bodies to reduce overhead and maintain full control over their behaviours. This aligns with Phasers documentation</w:t>
      </w:r>
      <w:r w:rsidR="171E275A">
        <w:t>, which notes that Arcade Physics introduces continuous simulation that may be unnecessary for simple collectable entities</w:t>
      </w:r>
      <w:r>
        <w:t xml:space="preserve"> </w:t>
      </w:r>
      <w:r w:rsidR="70EFBEDF">
        <w:t>(Phaser, 2024).</w:t>
      </w:r>
    </w:p>
    <w:p w:rsidR="26911093" w:rsidP="4D3EAF47" w:rsidRDefault="26911093" w14:paraId="7F2D92F7" w14:textId="2891CD12">
      <w:hyperlink r:id="rId38">
        <w:r w:rsidRPr="4D3EAF47">
          <w:rPr>
            <w:rStyle w:val="Hyperlink"/>
          </w:rPr>
          <w:t>https://docs.phaser.io/api-documentation/class/physics-arcade-arcadephysics</w:t>
        </w:r>
      </w:hyperlink>
      <w:r>
        <w:t xml:space="preserve"> </w:t>
      </w:r>
    </w:p>
    <w:p w:rsidR="6D8175E8" w:rsidP="4D3EAF47" w:rsidRDefault="6D8175E8" w14:paraId="2B63EB5E" w14:textId="417E34AF">
      <w:pPr>
        <w:rPr>
          <w:b/>
          <w:bCs/>
        </w:rPr>
      </w:pPr>
      <w:r w:rsidRPr="4D3EAF47">
        <w:rPr>
          <w:b/>
          <w:bCs/>
        </w:rPr>
        <w:t>SCREENSHOT OF FUEL PICKUP DROPPING AFTER ASTEROID DESTRUCTION</w:t>
      </w:r>
    </w:p>
    <w:p w:rsidR="70EFBEDF" w:rsidP="4D3EAF47" w:rsidRDefault="70EFBEDF" w14:paraId="2387B6AA" w14:textId="5922655E">
      <w:r>
        <w:t xml:space="preserve">Each </w:t>
      </w:r>
      <w:r w:rsidR="3D9388D7">
        <w:t>pickup type provides a distinct effect:</w:t>
      </w:r>
    </w:p>
    <w:p w:rsidR="3D9388D7" w:rsidP="70CC7E35" w:rsidRDefault="3D9388D7" w14:paraId="740E8DFB" w14:textId="2B273662">
      <w:pPr>
        <w:pStyle w:val="ListParagraph"/>
        <w:numPr>
          <w:ilvl w:val="0"/>
          <w:numId w:val="1"/>
        </w:numPr>
      </w:pPr>
      <w:r w:rsidRPr="70CC7E35">
        <w:rPr>
          <w:b/>
          <w:bCs/>
        </w:rPr>
        <w:t>Fuel Pickups:</w:t>
      </w:r>
      <w:r>
        <w:t xml:space="preserve"> restore a small, randomised amount of fuel.</w:t>
      </w:r>
    </w:p>
    <w:p w:rsidR="3D9388D7" w:rsidP="70CC7E35" w:rsidRDefault="3D9388D7" w14:paraId="09C6FED6" w14:textId="573E57A2">
      <w:pPr>
        <w:pStyle w:val="ListParagraph"/>
        <w:numPr>
          <w:ilvl w:val="0"/>
          <w:numId w:val="1"/>
        </w:numPr>
      </w:pPr>
      <w:r w:rsidRPr="70CC7E35">
        <w:rPr>
          <w:b/>
          <w:bCs/>
        </w:rPr>
        <w:t>Shields:</w:t>
      </w:r>
      <w:r>
        <w:t xml:space="preserve"> grant temporary invulnerability and apply a blue tint whilst active.</w:t>
      </w:r>
    </w:p>
    <w:p w:rsidR="3D9388D7" w:rsidP="70CC7E35" w:rsidRDefault="3D9388D7" w14:paraId="090E23B8" w14:textId="66E76D65">
      <w:pPr>
        <w:pStyle w:val="ListParagraph"/>
        <w:numPr>
          <w:ilvl w:val="0"/>
          <w:numId w:val="1"/>
        </w:numPr>
      </w:pPr>
      <w:r w:rsidRPr="70CC7E35">
        <w:rPr>
          <w:b/>
          <w:bCs/>
        </w:rPr>
        <w:t xml:space="preserve">Speed Boosts: </w:t>
      </w:r>
      <w:r w:rsidR="14F7D3AD">
        <w:t>briefly increase thrust and turn speed, restoring original values when the effect finishes.</w:t>
      </w:r>
    </w:p>
    <w:p w:rsidR="14F7D3AD" w:rsidP="70CC7E35" w:rsidRDefault="14F7D3AD" w14:paraId="07F298E8" w14:textId="1A99AB32">
      <w:r>
        <w:t>Floating text, audio cues and colour tints ensure feedback remains consistent without requiring separate implementations in the player or collision system.</w:t>
      </w:r>
    </w:p>
    <w:p w:rsidR="12738ED3" w:rsidP="4D3EAF47" w:rsidRDefault="12738ED3" w14:paraId="5381A1FA" w14:textId="0C29B488">
      <w:pPr>
        <w:rPr>
          <w:b/>
          <w:bCs/>
        </w:rPr>
      </w:pPr>
      <w:proofErr w:type="spellStart"/>
      <w:r w:rsidRPr="4D3EAF47">
        <w:rPr>
          <w:b/>
          <w:bCs/>
        </w:rPr>
        <w:t>FLAOATING</w:t>
      </w:r>
      <w:proofErr w:type="spellEnd"/>
      <w:r w:rsidRPr="4D3EAF47">
        <w:rPr>
          <w:b/>
          <w:bCs/>
        </w:rPr>
        <w:t xml:space="preserve"> TEXT FEEDBACK FROM PICKUP COLLECTION SCREENSHOT</w:t>
      </w:r>
    </w:p>
    <w:p w:rsidR="3EED90BC" w:rsidP="4D3EAF47" w:rsidRDefault="3EED90BC" w14:paraId="797D14D8" w14:textId="7A2000C4">
      <w:r>
        <w:t xml:space="preserve">By </w:t>
      </w:r>
      <w:r w:rsidR="0015D01E">
        <w:t xml:space="preserve">routing all pickup interactions through a single manager, new pickups types can be added easily, and visual feedback stays uniform across the game. The </w:t>
      </w:r>
      <w:r w:rsidR="2AB3F0AB">
        <w:t>Pickup</w:t>
      </w:r>
      <w:r w:rsidR="0015D01E">
        <w:t xml:space="preserve"> Manager </w:t>
      </w:r>
      <w:r w:rsidR="63A720E1">
        <w:t>therefore</w:t>
      </w:r>
      <w:r w:rsidR="0015D01E">
        <w:t xml:space="preserve"> plays a key role in reinforcing pacing, survivability and reward timing throughout the run.</w:t>
      </w:r>
    </w:p>
    <w:p w:rsidR="1D2E69EA" w:rsidP="4D3EAF47" w:rsidRDefault="1D2E69EA" w14:paraId="578FF0A2" w14:textId="49129FCD">
      <w:pPr>
        <w:pStyle w:val="Heading4"/>
      </w:pPr>
      <w:bookmarkStart w:name="_Toc200788229" w:id="18"/>
      <w:r>
        <w:t>Comet Warning Manager and Idle Timer:</w:t>
      </w:r>
      <w:bookmarkEnd w:id="18"/>
    </w:p>
    <w:p w:rsidR="22CD8B7A" w:rsidP="4D3EAF47" w:rsidRDefault="573E9787" w14:paraId="21F03F2F" w14:textId="3027CACE">
      <w:r>
        <w:t>The comet warning system was added to discourage prolonged idle behaviour and maintain overall pacing. It is handled by the dedicated “FN_CometWarningManager”, which monitors the players movement each frame. If the ship remains below a minimal velocity threshold for too long, an idle timer</w:t>
      </w:r>
      <w:r w:rsidR="03635729">
        <w:t xml:space="preserve"> triggers a comet event. This prevents passive play and reinforces movement as a core skill.</w:t>
      </w:r>
    </w:p>
    <w:p w:rsidR="03635729" w:rsidRDefault="03635729" w14:paraId="30BF9450" w14:textId="3FB77AA9">
      <w:r w:rsidRPr="39633BB0">
        <w:rPr>
          <w:b/>
          <w:bCs/>
        </w:rPr>
        <w:t>COMET WARNING SCREENSHOT</w:t>
      </w:r>
    </w:p>
    <w:p w:rsidR="44A980EF" w:rsidP="39633BB0" w:rsidRDefault="44A980EF" w14:paraId="7FD768A7" w14:textId="281556F1">
      <w:r>
        <w:rPr>
          <w:noProof/>
        </w:rPr>
        <w:drawing>
          <wp:inline distT="0" distB="0" distL="0" distR="0" wp14:anchorId="03C201FD" wp14:editId="12C2332C">
            <wp:extent cx="5724525" cy="3095625"/>
            <wp:effectExtent l="0" t="0" r="0" b="0"/>
            <wp:docPr id="1187798400"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7798400" name="Picture 1187798400"/>
                    <pic:cNvPicPr/>
                  </pic:nvPicPr>
                  <pic:blipFill>
                    <a:blip r:embed="rId39">
                      <a:extLst>
                        <a:ext uri="{28A0092B-C50C-407E-A947-70E740481C1C}">
                          <a14:useLocalDpi xmlns:a14="http://schemas.microsoft.com/office/drawing/2010/main"/>
                        </a:ext>
                      </a:extLst>
                    </a:blip>
                    <a:stretch>
                      <a:fillRect/>
                    </a:stretch>
                  </pic:blipFill>
                  <pic:spPr>
                    <a:xfrm>
                      <a:off x="0" y="0"/>
                      <a:ext cx="5724525" cy="3095625"/>
                    </a:xfrm>
                    <a:prstGeom prst="rect">
                      <a:avLst/>
                    </a:prstGeom>
                  </pic:spPr>
                </pic:pic>
              </a:graphicData>
            </a:graphic>
          </wp:inline>
        </w:drawing>
      </w:r>
    </w:p>
    <w:p w:rsidR="03635729" w:rsidP="70CC7E35" w:rsidRDefault="03635729" w14:paraId="4896C035" w14:textId="570EA463">
      <w:r>
        <w:t>When activated, the system displays directional arrow indicators that point toward the comets position, giving the player clear information about where the incoming threat is approaching from. These indicated update as both the comet an</w:t>
      </w:r>
      <w:r w:rsidR="10ABAED3">
        <w:t>d ship move, ensuring that the warning remains readable in real time. A looping alert sound and brief vignette pulse reinforce the sense of danger.</w:t>
      </w:r>
    </w:p>
    <w:p w:rsidR="10ABAED3" w:rsidP="70CC7E35" w:rsidRDefault="10ABAED3" w14:paraId="25242972" w14:textId="464DFC3D">
      <w:pPr>
        <w:rPr>
          <w:b/>
          <w:bCs/>
        </w:rPr>
      </w:pPr>
      <w:r w:rsidRPr="39633BB0">
        <w:rPr>
          <w:b/>
          <w:bCs/>
        </w:rPr>
        <w:t>DIRECTIONAL ARROWS + VIGNETTE SCREENSHOT</w:t>
      </w:r>
    </w:p>
    <w:p w:rsidR="0F19A02F" w:rsidP="39633BB0" w:rsidRDefault="0F19A02F" w14:paraId="4C09C71C" w14:textId="4CCD3D74">
      <w:r>
        <w:rPr>
          <w:noProof/>
        </w:rPr>
        <w:drawing>
          <wp:inline distT="0" distB="0" distL="0" distR="0" wp14:anchorId="27D5BAB4" wp14:editId="0B24B140">
            <wp:extent cx="5724525" cy="3095625"/>
            <wp:effectExtent l="0" t="0" r="0" b="0"/>
            <wp:docPr id="80441618"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441618" name="Picture 80441618"/>
                    <pic:cNvPicPr/>
                  </pic:nvPicPr>
                  <pic:blipFill>
                    <a:blip r:embed="rId39">
                      <a:extLst>
                        <a:ext uri="{28A0092B-C50C-407E-A947-70E740481C1C}">
                          <a14:useLocalDpi xmlns:a14="http://schemas.microsoft.com/office/drawing/2010/main"/>
                        </a:ext>
                      </a:extLst>
                    </a:blip>
                    <a:stretch>
                      <a:fillRect/>
                    </a:stretch>
                  </pic:blipFill>
                  <pic:spPr>
                    <a:xfrm>
                      <a:off x="0" y="0"/>
                      <a:ext cx="5724525" cy="3095625"/>
                    </a:xfrm>
                    <a:prstGeom prst="rect">
                      <a:avLst/>
                    </a:prstGeom>
                  </pic:spPr>
                </pic:pic>
              </a:graphicData>
            </a:graphic>
          </wp:inline>
        </w:drawing>
      </w:r>
    </w:p>
    <w:p w:rsidR="10ABAED3" w:rsidP="70CC7E35" w:rsidRDefault="10ABAED3" w14:paraId="2AEFE535" w14:textId="3AE7577E">
      <w:r>
        <w:t>The comet system integrates smoothly with existing gameplay, activating only when necessary and remaining unobtrusive during normal movement. Overall, it provides</w:t>
      </w:r>
      <w:r w:rsidR="18B2C5E7">
        <w:t xml:space="preserve"> but effective method of preventing low engagement play while maintaining the tension during those longer runs.</w:t>
      </w:r>
      <w:r>
        <w:t xml:space="preserve"> </w:t>
      </w:r>
    </w:p>
    <w:p w:rsidR="1D2E69EA" w:rsidP="4D3EAF47" w:rsidRDefault="1D2E69EA" w14:paraId="54BB6892" w14:textId="5401E3C6">
      <w:pPr>
        <w:pStyle w:val="Heading4"/>
      </w:pPr>
      <w:bookmarkStart w:name="_Toc1413282582" w:id="19"/>
      <w:r>
        <w:t>Helper Utilities:</w:t>
      </w:r>
      <w:bookmarkEnd w:id="19"/>
    </w:p>
    <w:p w:rsidR="707D85B2" w:rsidP="645A319C" w:rsidRDefault="707D85B2" w14:paraId="1E7F4763" w14:textId="68B9456C">
      <w:r>
        <w:t>Fuel Field uses several small utility classes that support the main gameplay systems and help to keep the project modular. These utilities handle behaviours that do not belong to any single manager, which allows the Main Scene to r</w:t>
      </w:r>
      <w:r w:rsidR="491F7C9F">
        <w:t>e</w:t>
      </w:r>
      <w:r>
        <w:t>m</w:t>
      </w:r>
      <w:r w:rsidR="402C127B">
        <w:t>a</w:t>
      </w:r>
      <w:r>
        <w:t>in focused and reducing any d</w:t>
      </w:r>
      <w:r w:rsidR="62F22EF6">
        <w:t>uplicate code.</w:t>
      </w:r>
    </w:p>
    <w:p w:rsidR="4DA6352B" w:rsidP="645A319C" w:rsidRDefault="4DA6352B" w14:paraId="26102DB1" w14:textId="1528B52D">
      <w:r>
        <w:t xml:space="preserve">The “WrapHelper” class controls all the screen wrapping logic for the ship, asteroids and projectiles. Any object that moves beyond the screen boundaries is repositioned to the opposite side. Keeping this behaviour in a </w:t>
      </w:r>
      <w:r w:rsidR="6024658E">
        <w:t>separate</w:t>
      </w:r>
      <w:r>
        <w:t xml:space="preserve"> helper keeps consistent wrapping across </w:t>
      </w:r>
      <w:r w:rsidR="024B42D3">
        <w:t>all</w:t>
      </w:r>
      <w:r>
        <w:t xml:space="preserve"> moving objec</w:t>
      </w:r>
      <w:r w:rsidR="336B7A69">
        <w:t>ts.</w:t>
      </w:r>
    </w:p>
    <w:p w:rsidR="383D4EA5" w:rsidP="645A319C" w:rsidRDefault="383D4EA5" w14:paraId="14AC8C70" w14:textId="3846629C">
      <w:pPr>
        <w:rPr>
          <w:b/>
          <w:bCs/>
        </w:rPr>
      </w:pPr>
      <w:r w:rsidRPr="645A319C">
        <w:rPr>
          <w:b/>
          <w:bCs/>
        </w:rPr>
        <w:t>WRAPPING BEHAVIOUR SCREENSHOT</w:t>
      </w:r>
    </w:p>
    <w:p w:rsidR="0034AF53" w:rsidP="645A319C" w:rsidRDefault="0034AF53" w14:paraId="48F14C0D" w14:textId="2FCDDC2E">
      <w:r>
        <w:t xml:space="preserve">The “UIHelpers” provide, small, shared UI functions such as vignette fading, parallax background movement and temporary visual cues. These effects </w:t>
      </w:r>
      <w:r w:rsidR="698B898A">
        <w:t>are triggered by other systems like the low health and idle warnings, they allow the UI to stay readable without each manager maintaining its own code animation.</w:t>
      </w:r>
    </w:p>
    <w:p w:rsidR="479A877F" w:rsidP="645A319C" w:rsidRDefault="479A877F" w14:paraId="416795DD" w14:textId="168CB878">
      <w:pPr>
        <w:rPr>
          <w:b/>
          <w:bCs/>
        </w:rPr>
      </w:pPr>
      <w:r w:rsidRPr="6A004764">
        <w:rPr>
          <w:b/>
          <w:bCs/>
        </w:rPr>
        <w:t>VIGNETTE AND PARALLAX SCREENSHOT</w:t>
      </w:r>
      <w:r w:rsidR="08236A1B">
        <w:rPr>
          <w:noProof/>
        </w:rPr>
        <w:drawing>
          <wp:inline distT="0" distB="0" distL="0" distR="0" wp14:anchorId="7D4E771E" wp14:editId="4C513849">
            <wp:extent cx="5724525" cy="3219450"/>
            <wp:effectExtent l="0" t="0" r="0" b="0"/>
            <wp:docPr id="538335716"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8335716" name=""/>
                    <pic:cNvPicPr/>
                  </pic:nvPicPr>
                  <pic:blipFill>
                    <a:blip r:embed="rId40">
                      <a:extLst>
                        <a:ext uri="{28A0092B-C50C-407E-A947-70E740481C1C}">
                          <a14:useLocalDpi xmlns:a14="http://schemas.microsoft.com/office/drawing/2010/main" val="0"/>
                        </a:ext>
                      </a:extLst>
                    </a:blip>
                    <a:stretch>
                      <a:fillRect/>
                    </a:stretch>
                  </pic:blipFill>
                  <pic:spPr>
                    <a:xfrm>
                      <a:off x="0" y="0"/>
                      <a:ext cx="5724525" cy="3219450"/>
                    </a:xfrm>
                    <a:prstGeom prst="rect">
                      <a:avLst/>
                    </a:prstGeom>
                  </pic:spPr>
                </pic:pic>
              </a:graphicData>
            </a:graphic>
          </wp:inline>
        </w:drawing>
      </w:r>
    </w:p>
    <w:p w:rsidR="698B898A" w:rsidP="645A319C" w:rsidRDefault="698B898A" w14:paraId="67DB3C96" w14:textId="4EDE4109">
      <w:r>
        <w:t>The “ExplosionManager” handles spawning explosion effects when asteroids or the player is destroyed. It standardises animation settings and keeps all explosion behaviour consistent.</w:t>
      </w:r>
    </w:p>
    <w:p w:rsidR="4F7A4452" w:rsidP="645A319C" w:rsidRDefault="4F7A4452" w14:paraId="3A01497C" w14:textId="39ACF3C9">
      <w:pPr>
        <w:rPr>
          <w:b/>
          <w:bCs/>
        </w:rPr>
      </w:pPr>
      <w:r w:rsidRPr="6A004764">
        <w:rPr>
          <w:b/>
          <w:bCs/>
        </w:rPr>
        <w:t>EXPLOSION EFFECT SCREENSHOT</w:t>
      </w:r>
      <w:r w:rsidR="7862ABB6">
        <w:rPr>
          <w:noProof/>
        </w:rPr>
        <w:drawing>
          <wp:inline distT="0" distB="0" distL="0" distR="0" wp14:anchorId="0A193D51" wp14:editId="1C78152B">
            <wp:extent cx="5724525" cy="3228975"/>
            <wp:effectExtent l="0" t="0" r="0" b="0"/>
            <wp:docPr id="715778234"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5778234" name=""/>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724525" cy="3228975"/>
                    </a:xfrm>
                    <a:prstGeom prst="rect">
                      <a:avLst/>
                    </a:prstGeom>
                  </pic:spPr>
                </pic:pic>
              </a:graphicData>
            </a:graphic>
          </wp:inline>
        </w:drawing>
      </w:r>
    </w:p>
    <w:p w:rsidR="265574F0" w:rsidP="645A319C" w:rsidRDefault="265574F0" w14:paraId="0E4755E9" w14:textId="6A230299">
      <w:r>
        <w:t>Floating text feedback is created using a simple “FloatingText”</w:t>
      </w:r>
      <w:r w:rsidR="2822B90A">
        <w:t xml:space="preserve"> utility class. This helper spawns short lived text objects that rise and fade out to show score gains, fuel amounts or pickup effects. This keeps all text behaviour consistent and avoids clutter.</w:t>
      </w:r>
    </w:p>
    <w:p w:rsidR="6A6EFC55" w:rsidP="645A319C" w:rsidRDefault="6A6EFC55" w14:paraId="12FC8C9E" w14:textId="2B2DD6FB">
      <w:pPr>
        <w:rPr>
          <w:b/>
          <w:bCs/>
        </w:rPr>
      </w:pPr>
      <w:r w:rsidRPr="6A004764">
        <w:rPr>
          <w:b/>
          <w:bCs/>
        </w:rPr>
        <w:t>FLOATING TEXT SCREENSHOT</w:t>
      </w:r>
    </w:p>
    <w:p w:rsidR="6A2AC718" w:rsidP="6A004764" w:rsidRDefault="6A2AC718" w14:paraId="687DBF61" w14:textId="2D108C0E">
      <w:r>
        <w:rPr>
          <w:noProof/>
        </w:rPr>
        <w:drawing>
          <wp:inline distT="0" distB="0" distL="0" distR="0" wp14:anchorId="33D4C6EF" wp14:editId="247337BB">
            <wp:extent cx="1465768" cy="1504972"/>
            <wp:effectExtent l="0" t="0" r="0" b="0"/>
            <wp:docPr id="1117477763"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4663324" name=""/>
                    <pic:cNvPicPr/>
                  </pic:nvPicPr>
                  <pic:blipFill>
                    <a:blip r:embed="rId21">
                      <a:extLst>
                        <a:ext uri="{28A0092B-C50C-407E-A947-70E740481C1C}">
                          <a14:useLocalDpi xmlns:a14="http://schemas.microsoft.com/office/drawing/2010/main"/>
                        </a:ext>
                      </a:extLst>
                    </a:blip>
                    <a:stretch>
                      <a:fillRect/>
                    </a:stretch>
                  </pic:blipFill>
                  <pic:spPr>
                    <a:xfrm>
                      <a:off x="0" y="0"/>
                      <a:ext cx="1465768" cy="1504972"/>
                    </a:xfrm>
                    <a:prstGeom prst="rect">
                      <a:avLst/>
                    </a:prstGeom>
                  </pic:spPr>
                </pic:pic>
              </a:graphicData>
            </a:graphic>
          </wp:inline>
        </w:drawing>
      </w:r>
      <w:r>
        <w:rPr>
          <w:noProof/>
        </w:rPr>
        <w:drawing>
          <wp:inline distT="0" distB="0" distL="0" distR="0" wp14:anchorId="68911F2F" wp14:editId="7DBB8360">
            <wp:extent cx="1973094" cy="1466880"/>
            <wp:effectExtent l="0" t="0" r="0" b="0"/>
            <wp:docPr id="575337896"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5337896" name="Picture 575337896"/>
                    <pic:cNvPicPr/>
                  </pic:nvPicPr>
                  <pic:blipFill>
                    <a:blip r:embed="rId19">
                      <a:extLst>
                        <a:ext uri="{28A0092B-C50C-407E-A947-70E740481C1C}">
                          <a14:useLocalDpi xmlns:a14="http://schemas.microsoft.com/office/drawing/2010/main"/>
                        </a:ext>
                      </a:extLst>
                    </a:blip>
                    <a:stretch>
                      <a:fillRect/>
                    </a:stretch>
                  </pic:blipFill>
                  <pic:spPr>
                    <a:xfrm>
                      <a:off x="0" y="0"/>
                      <a:ext cx="1973094" cy="1466880"/>
                    </a:xfrm>
                    <a:prstGeom prst="rect">
                      <a:avLst/>
                    </a:prstGeom>
                  </pic:spPr>
                </pic:pic>
              </a:graphicData>
            </a:graphic>
          </wp:inline>
        </w:drawing>
      </w:r>
      <w:r>
        <w:rPr>
          <w:noProof/>
        </w:rPr>
        <w:drawing>
          <wp:inline distT="0" distB="0" distL="0" distR="0" wp14:anchorId="4A00303E" wp14:editId="183E08C6">
            <wp:extent cx="1828871" cy="1447819"/>
            <wp:effectExtent l="0" t="0" r="0" b="0"/>
            <wp:docPr id="1424754955"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4754955" name=""/>
                    <pic:cNvPicPr/>
                  </pic:nvPicPr>
                  <pic:blipFill>
                    <a:blip r:embed="rId41">
                      <a:extLst>
                        <a:ext uri="{28A0092B-C50C-407E-A947-70E740481C1C}">
                          <a14:useLocalDpi xmlns:a14="http://schemas.microsoft.com/office/drawing/2010/main"/>
                        </a:ext>
                      </a:extLst>
                    </a:blip>
                    <a:stretch>
                      <a:fillRect/>
                    </a:stretch>
                  </pic:blipFill>
                  <pic:spPr>
                    <a:xfrm>
                      <a:off x="0" y="0"/>
                      <a:ext cx="1828871" cy="1447819"/>
                    </a:xfrm>
                    <a:prstGeom prst="rect">
                      <a:avLst/>
                    </a:prstGeom>
                  </pic:spPr>
                </pic:pic>
              </a:graphicData>
            </a:graphic>
          </wp:inline>
        </w:drawing>
      </w:r>
    </w:p>
    <w:p w:rsidR="2822B90A" w:rsidP="645A319C" w:rsidRDefault="2822B90A" w14:paraId="34015DA6" w14:textId="3F2D8BC5">
      <w:r>
        <w:t>Together, these helper utilities keep repeated tasks centralised and allow core system such as the Player, Asteroids and Managers to focus only on their own responsibilities.</w:t>
      </w:r>
    </w:p>
    <w:p w:rsidR="39883DD5" w:rsidP="4D3EAF47" w:rsidRDefault="39883DD5" w14:paraId="45DFAC8B" w14:textId="057AD827">
      <w:pPr>
        <w:pStyle w:val="Heading4"/>
      </w:pPr>
      <w:bookmarkStart w:name="_Toc1459717388" w:id="20"/>
      <w:r>
        <w:t>Upgrade System:</w:t>
      </w:r>
      <w:bookmarkEnd w:id="20"/>
    </w:p>
    <w:p w:rsidR="5692FE5E" w:rsidP="645A319C" w:rsidRDefault="5692FE5E" w14:paraId="1582162E" w14:textId="2E7356DF">
      <w:r>
        <w:t xml:space="preserve">The upgrade system introduces small, incremental improvements that help the player extend their run variety without shifting the game away from its core arcade </w:t>
      </w:r>
      <w:r w:rsidR="2878FE35">
        <w:t>structure. It</w:t>
      </w:r>
      <w:r>
        <w:t xml:space="preserve"> is managed by a dedicated “FN_UpgradeManager” class, which monitors the players score and </w:t>
      </w:r>
      <w:r w:rsidR="5DBBC710">
        <w:t>triggers upgrade events whenever specific score thresholds are reached</w:t>
      </w:r>
      <w:r w:rsidR="30B406A8">
        <w:t xml:space="preserve">. These thresholds scale over time which ensures upgrades appear at a controlled interval rather than overwhelming the gameplay flow. This was introduced as earlier iterations of the systems introduced problems when reaching later stages of gameplay, it became </w:t>
      </w:r>
      <w:r w:rsidR="2C2D677C">
        <w:t>increasingly harder to play, because the values for the upgrade managers events were static and would not scale.</w:t>
      </w:r>
    </w:p>
    <w:p w:rsidR="2C2D677C" w:rsidP="645A319C" w:rsidRDefault="2C2D677C" w14:paraId="3EDBD1EA" w14:textId="0C56F958">
      <w:pPr>
        <w:rPr>
          <w:b/>
          <w:bCs/>
        </w:rPr>
      </w:pPr>
      <w:r w:rsidRPr="6A004764">
        <w:rPr>
          <w:b/>
          <w:bCs/>
        </w:rPr>
        <w:t>UPGRADE MENU TRIGGERING AFTER SCORE THRESHOLD SCREENSHOT</w:t>
      </w:r>
    </w:p>
    <w:p w:rsidR="3C0DAC10" w:rsidP="6A004764" w:rsidRDefault="3C0DAC10" w14:paraId="7448FDF5" w14:textId="37989DCC">
      <w:pPr>
        <w:rPr>
          <w:b/>
          <w:bCs/>
        </w:rPr>
      </w:pPr>
      <w:r>
        <w:rPr>
          <w:noProof/>
        </w:rPr>
        <w:drawing>
          <wp:inline distT="0" distB="0" distL="0" distR="0" wp14:anchorId="14889B9B" wp14:editId="164AC6AF">
            <wp:extent cx="5724525" cy="3171825"/>
            <wp:effectExtent l="0" t="0" r="0" b="0"/>
            <wp:docPr id="1716220681"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6220681" name=""/>
                    <pic:cNvPicPr/>
                  </pic:nvPicPr>
                  <pic:blipFill>
                    <a:blip r:embed="rId32">
                      <a:extLst>
                        <a:ext uri="{28A0092B-C50C-407E-A947-70E740481C1C}">
                          <a14:useLocalDpi xmlns:a14="http://schemas.microsoft.com/office/drawing/2010/main" val="0"/>
                        </a:ext>
                      </a:extLst>
                    </a:blip>
                    <a:stretch>
                      <a:fillRect/>
                    </a:stretch>
                  </pic:blipFill>
                  <pic:spPr>
                    <a:xfrm>
                      <a:off x="0" y="0"/>
                      <a:ext cx="5724525" cy="3171825"/>
                    </a:xfrm>
                    <a:prstGeom prst="rect">
                      <a:avLst/>
                    </a:prstGeom>
                  </pic:spPr>
                </pic:pic>
              </a:graphicData>
            </a:graphic>
          </wp:inline>
        </w:drawing>
      </w:r>
    </w:p>
    <w:p w:rsidR="2C2D677C" w:rsidP="645A319C" w:rsidRDefault="2C2D677C" w14:paraId="79CA97E3" w14:textId="2DF2567B">
      <w:r>
        <w:t xml:space="preserve">When an upgrade event is activated, gameplay is temporarily paused. Asteroids stop moving, new spawns are stopped, and the player cannot take any incoming damage. This pause helps to communicate to the player they have a clear, uninterrupted </w:t>
      </w:r>
      <w:r w:rsidR="2B4CDBF5">
        <w:t xml:space="preserve">moment during gameplay, to drive away some tension. The player must then make their selection, which the menu presents three upgrades chosen randomly from the categories, including weapon </w:t>
      </w:r>
      <w:r w:rsidR="0BF6908E">
        <w:t>improvements</w:t>
      </w:r>
      <w:r w:rsidR="2B4CDBF5">
        <w:t>, mobility boosts, fuel extensions and survivability bonuses.</w:t>
      </w:r>
    </w:p>
    <w:p w:rsidR="33DBF721" w:rsidP="645A319C" w:rsidRDefault="33DBF721" w14:paraId="23C01ED8" w14:textId="22369379">
      <w:pPr>
        <w:rPr>
          <w:b/>
          <w:bCs/>
        </w:rPr>
      </w:pPr>
      <w:r w:rsidRPr="6A004764">
        <w:rPr>
          <w:b/>
          <w:bCs/>
        </w:rPr>
        <w:t>UPGRADE MENU OPEN SCREENSHOT</w:t>
      </w:r>
    </w:p>
    <w:p w:rsidR="6691A7B4" w:rsidP="6A004764" w:rsidRDefault="6691A7B4" w14:paraId="0103B86A" w14:textId="24DC5EBD">
      <w:pPr>
        <w:rPr>
          <w:b/>
          <w:bCs/>
        </w:rPr>
      </w:pPr>
      <w:r>
        <w:rPr>
          <w:noProof/>
        </w:rPr>
        <w:drawing>
          <wp:inline distT="0" distB="0" distL="0" distR="0" wp14:anchorId="05D340A2" wp14:editId="7919F3EA">
            <wp:extent cx="5724525" cy="4667250"/>
            <wp:effectExtent l="0" t="0" r="0" b="0"/>
            <wp:docPr id="413597177"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3597177" name=""/>
                    <pic:cNvPicPr/>
                  </pic:nvPicPr>
                  <pic:blipFill>
                    <a:blip r:embed="rId42">
                      <a:extLst>
                        <a:ext uri="{28A0092B-C50C-407E-A947-70E740481C1C}">
                          <a14:useLocalDpi xmlns:a14="http://schemas.microsoft.com/office/drawing/2010/main" val="0"/>
                        </a:ext>
                      </a:extLst>
                    </a:blip>
                    <a:stretch>
                      <a:fillRect/>
                    </a:stretch>
                  </pic:blipFill>
                  <pic:spPr>
                    <a:xfrm>
                      <a:off x="0" y="0"/>
                      <a:ext cx="5724525" cy="4667250"/>
                    </a:xfrm>
                    <a:prstGeom prst="rect">
                      <a:avLst/>
                    </a:prstGeom>
                  </pic:spPr>
                </pic:pic>
              </a:graphicData>
            </a:graphic>
          </wp:inline>
        </w:drawing>
      </w:r>
    </w:p>
    <w:p w:rsidR="33DBF721" w:rsidP="645A319C" w:rsidRDefault="33DBF721" w14:paraId="3D29763E" w14:textId="31486C87">
      <w:r>
        <w:t xml:space="preserve">Weapon upgrades modify the behaviour of the “FN_Gun” class, they enable patterns such as the Twin Shot, Spread Shot or </w:t>
      </w:r>
      <w:r w:rsidR="793B215F">
        <w:t>Auto Fire. These patterns are generated through small adjustments to projectile angles or spawn offsets, allowing for more complex behaviours without changing the base projectile system.</w:t>
      </w:r>
    </w:p>
    <w:p w:rsidR="793B215F" w:rsidP="645A319C" w:rsidRDefault="793B215F" w14:paraId="61B39BCA" w14:textId="490F96B2">
      <w:pPr>
        <w:rPr>
          <w:b/>
          <w:bCs/>
        </w:rPr>
      </w:pPr>
      <w:r w:rsidRPr="6A004764">
        <w:rPr>
          <w:b/>
          <w:bCs/>
        </w:rPr>
        <w:t>SPREAD SHOT OR TWIN SHOT ACTIVE SCREEN SHOT</w:t>
      </w:r>
    </w:p>
    <w:p w:rsidR="4B3BE526" w:rsidP="6A004764" w:rsidRDefault="4B3BE526" w14:paraId="1A75002E" w14:textId="59700D2A">
      <w:pPr>
        <w:rPr>
          <w:b/>
          <w:bCs/>
        </w:rPr>
      </w:pPr>
      <w:r>
        <w:rPr>
          <w:noProof/>
        </w:rPr>
        <w:drawing>
          <wp:inline distT="0" distB="0" distL="0" distR="0" wp14:anchorId="590C6492" wp14:editId="2DB3DB03">
            <wp:extent cx="5724525" cy="3171825"/>
            <wp:effectExtent l="0" t="0" r="0" b="0"/>
            <wp:docPr id="1889067485"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9067485" name=""/>
                    <pic:cNvPicPr/>
                  </pic:nvPicPr>
                  <pic:blipFill>
                    <a:blip r:embed="rId29">
                      <a:extLst>
                        <a:ext uri="{28A0092B-C50C-407E-A947-70E740481C1C}">
                          <a14:useLocalDpi xmlns:a14="http://schemas.microsoft.com/office/drawing/2010/main" val="0"/>
                        </a:ext>
                      </a:extLst>
                    </a:blip>
                    <a:stretch>
                      <a:fillRect/>
                    </a:stretch>
                  </pic:blipFill>
                  <pic:spPr>
                    <a:xfrm>
                      <a:off x="0" y="0"/>
                      <a:ext cx="5724525" cy="3171825"/>
                    </a:xfrm>
                    <a:prstGeom prst="rect">
                      <a:avLst/>
                    </a:prstGeom>
                  </pic:spPr>
                </pic:pic>
              </a:graphicData>
            </a:graphic>
          </wp:inline>
        </w:drawing>
      </w:r>
    </w:p>
    <w:p w:rsidR="793B215F" w:rsidP="645A319C" w:rsidRDefault="793B215F" w14:paraId="7442B892" w14:textId="005F3A22">
      <w:r>
        <w:t>Resource based upgrade enhance the maximum fuel or regeneration, prolonging the players ability to rely on boosting at higher difficulty levels. Mobility upgrades momentarily increase thrust or turn speed,</w:t>
      </w:r>
      <w:r w:rsidR="2297980F">
        <w:t xml:space="preserve"> while defensive upgrades may add temporary shielding or improve heart regeneration cooldowns. Each upgrade stacks with previous choices, allowing the player to gradually shape their run toward specific strengths.</w:t>
      </w:r>
    </w:p>
    <w:p w:rsidR="2297980F" w:rsidP="645A319C" w:rsidRDefault="2297980F" w14:paraId="3CD68310" w14:textId="5BC613BF">
      <w:pPr>
        <w:rPr>
          <w:b/>
          <w:bCs/>
        </w:rPr>
      </w:pPr>
      <w:r w:rsidRPr="6A004764">
        <w:rPr>
          <w:b/>
          <w:bCs/>
        </w:rPr>
        <w:t>FUEL OR HEALTH STAT UPGRADE SCREENSHOT</w:t>
      </w:r>
    </w:p>
    <w:p w:rsidR="245D1252" w:rsidP="6A004764" w:rsidRDefault="245D1252" w14:paraId="1B616456" w14:textId="0809C6E5">
      <w:r>
        <w:rPr>
          <w:noProof/>
        </w:rPr>
        <w:drawing>
          <wp:inline distT="0" distB="0" distL="0" distR="0" wp14:anchorId="4145C3D8" wp14:editId="396D6ADC">
            <wp:extent cx="5724525" cy="3209925"/>
            <wp:effectExtent l="0" t="0" r="0" b="0"/>
            <wp:docPr id="187118400"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118400" name="Picture 187118400"/>
                    <pic:cNvPicPr/>
                  </pic:nvPicPr>
                  <pic:blipFill>
                    <a:blip r:embed="rId43">
                      <a:extLst>
                        <a:ext uri="{28A0092B-C50C-407E-A947-70E740481C1C}">
                          <a14:useLocalDpi xmlns:a14="http://schemas.microsoft.com/office/drawing/2010/main"/>
                        </a:ext>
                      </a:extLst>
                    </a:blip>
                    <a:stretch>
                      <a:fillRect/>
                    </a:stretch>
                  </pic:blipFill>
                  <pic:spPr>
                    <a:xfrm>
                      <a:off x="0" y="0"/>
                      <a:ext cx="5724525" cy="3209925"/>
                    </a:xfrm>
                    <a:prstGeom prst="rect">
                      <a:avLst/>
                    </a:prstGeom>
                  </pic:spPr>
                </pic:pic>
              </a:graphicData>
            </a:graphic>
          </wp:inline>
        </w:drawing>
      </w:r>
    </w:p>
    <w:p w:rsidR="2297980F" w:rsidP="645A319C" w:rsidRDefault="2297980F" w14:paraId="63B9B20D" w14:textId="251EE96C">
      <w:r>
        <w:t>Once the player selects an upgrade, the menu closes and gameplay resumes instantly. The spawner, asteroids and UI animations all return to their normal behaviour. This ensures that the upgrade system fits seamlessly into the</w:t>
      </w:r>
      <w:r w:rsidR="0837D537">
        <w:t xml:space="preserve"> pacing and </w:t>
      </w:r>
      <w:r w:rsidR="24BF0748">
        <w:t>doesn't</w:t>
      </w:r>
      <w:r w:rsidR="0837D537">
        <w:t xml:space="preserve"> break the flow of a run.</w:t>
      </w:r>
    </w:p>
    <w:p w:rsidR="0837D537" w:rsidP="645A319C" w:rsidRDefault="0837D537" w14:paraId="20BF960D" w14:textId="48A70C26">
      <w:r>
        <w:t>Overall, the upgrade system adds controlled variety and complements the score loop by rewarding consistent player performance. Its modular design allows new upgrade types to be added very easily, without requiring changes in the Main Scene or player code.</w:t>
      </w:r>
    </w:p>
    <w:p w:rsidR="39883DD5" w:rsidP="4D3EAF47" w:rsidRDefault="39883DD5" w14:paraId="636E3A16" w14:textId="0FFAC751">
      <w:pPr>
        <w:pStyle w:val="Heading4"/>
      </w:pPr>
      <w:bookmarkStart w:name="_Toc364688401" w:id="21"/>
      <w:r>
        <w:t>Spawner System:</w:t>
      </w:r>
      <w:bookmarkEnd w:id="21"/>
    </w:p>
    <w:p w:rsidR="20A6195B" w:rsidP="645A319C" w:rsidRDefault="20A6195B" w14:paraId="36BC9496" w14:textId="3A48FF5B">
      <w:r>
        <w:t xml:space="preserve">The asteroid spawner is responsible for generating new threats throughout the run and scaling the difficulty over time. </w:t>
      </w:r>
      <w:r w:rsidR="06A5F9B7">
        <w:t>It operates separately from the “FN_Asteroids” class and is created by the Main Scene at the start of gameplay. The spawner tracks an internal timer, when the interval expires, a new asteroid is created a random point along the screen edge.</w:t>
      </w:r>
    </w:p>
    <w:p w:rsidR="5467E2FE" w:rsidP="645A319C" w:rsidRDefault="5467E2FE" w14:paraId="79E18B81" w14:textId="15087CCE">
      <w:r>
        <w:t>Asteroids always spawn outside the visible play area and are assigned a direction that leads them toward the centre of the screen. This helps make sure that spawns remain predictable and readable regardless of where the player is positioned on the screen. The spawner al</w:t>
      </w:r>
      <w:r w:rsidR="51E7DB69">
        <w:t>so assigns randomised values such as size, rotation and movement speed, giving each asteroid slight variation.</w:t>
      </w:r>
    </w:p>
    <w:p w:rsidR="51E7DB69" w:rsidP="645A319C" w:rsidRDefault="51E7DB69" w14:paraId="0A9EFAED" w14:textId="13DA6A64">
      <w:pPr>
        <w:rPr>
          <w:b/>
          <w:bCs/>
        </w:rPr>
      </w:pPr>
      <w:proofErr w:type="spellStart"/>
      <w:r w:rsidRPr="6A004764">
        <w:rPr>
          <w:b/>
          <w:bCs/>
        </w:rPr>
        <w:t>ASTERPODS</w:t>
      </w:r>
      <w:proofErr w:type="spellEnd"/>
      <w:r w:rsidRPr="6A004764">
        <w:rPr>
          <w:b/>
          <w:bCs/>
        </w:rPr>
        <w:t xml:space="preserve"> SPAWNING AT SCREEN EDGE SCREENSHOT</w:t>
      </w:r>
    </w:p>
    <w:p w:rsidR="51E7DB69" w:rsidP="645A319C" w:rsidRDefault="442C1CE7" w14:paraId="1EE80076" w14:textId="485F1ABA">
      <w:r>
        <w:rPr>
          <w:noProof/>
        </w:rPr>
        <w:drawing>
          <wp:inline distT="0" distB="0" distL="0" distR="0" wp14:anchorId="2F193EEA" wp14:editId="3CCDB009">
            <wp:extent cx="5724525" cy="3228975"/>
            <wp:effectExtent l="0" t="0" r="0" b="0"/>
            <wp:docPr id="1174663324"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4663324" name=""/>
                    <pic:cNvPicPr/>
                  </pic:nvPicPr>
                  <pic:blipFill>
                    <a:blip r:embed="rId21">
                      <a:extLst>
                        <a:ext uri="{28A0092B-C50C-407E-A947-70E740481C1C}">
                          <a14:useLocalDpi xmlns:a14="http://schemas.microsoft.com/office/drawing/2010/main" val="0"/>
                        </a:ext>
                      </a:extLst>
                    </a:blip>
                    <a:stretch>
                      <a:fillRect/>
                    </a:stretch>
                  </pic:blipFill>
                  <pic:spPr>
                    <a:xfrm>
                      <a:off x="0" y="0"/>
                      <a:ext cx="5724525" cy="3228975"/>
                    </a:xfrm>
                    <a:prstGeom prst="rect">
                      <a:avLst/>
                    </a:prstGeom>
                  </pic:spPr>
                </pic:pic>
              </a:graphicData>
            </a:graphic>
          </wp:inline>
        </w:drawing>
      </w:r>
      <w:r w:rsidR="51E7DB69">
        <w:t>Difficulty increases gradually as the spawner lowers its intervals and raises the minimum speed values over time. This scaling keeps the pressure on the player and ensures that longer sessions don’t become as easily predictable. The spawner checks the global difficulty level each cy</w:t>
      </w:r>
      <w:r w:rsidR="118ECEAD">
        <w:t>cle and adjusts its parameters accordingly to maintain the pacing.</w:t>
      </w:r>
    </w:p>
    <w:p w:rsidR="118ECEAD" w:rsidP="645A319C" w:rsidRDefault="118ECEAD" w14:paraId="0D9B2017" w14:textId="61F6B1B9">
      <w:pPr>
        <w:rPr>
          <w:b/>
          <w:bCs/>
        </w:rPr>
      </w:pPr>
      <w:r w:rsidRPr="39633BB0">
        <w:rPr>
          <w:b/>
          <w:bCs/>
        </w:rPr>
        <w:t>DIFFICULTY SCALING OVER TIME SCREEN SHOT (DEBUG)</w:t>
      </w:r>
    </w:p>
    <w:p w:rsidR="24DEB917" w:rsidP="39633BB0" w:rsidRDefault="24DEB917" w14:paraId="613207F1" w14:textId="368EE678">
      <w:r>
        <w:rPr>
          <w:noProof/>
        </w:rPr>
        <w:drawing>
          <wp:inline distT="0" distB="0" distL="0" distR="0" wp14:anchorId="49B0E9AD" wp14:editId="7274B9F2">
            <wp:extent cx="2590806" cy="2543175"/>
            <wp:effectExtent l="0" t="0" r="0" b="0"/>
            <wp:docPr id="1495370876"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5370876" name="Picture 1495370876"/>
                    <pic:cNvPicPr/>
                  </pic:nvPicPr>
                  <pic:blipFill>
                    <a:blip r:embed="rId44">
                      <a:extLst>
                        <a:ext uri="{28A0092B-C50C-407E-A947-70E740481C1C}">
                          <a14:useLocalDpi xmlns:a14="http://schemas.microsoft.com/office/drawing/2010/main"/>
                        </a:ext>
                      </a:extLst>
                    </a:blip>
                    <a:stretch>
                      <a:fillRect/>
                    </a:stretch>
                  </pic:blipFill>
                  <pic:spPr>
                    <a:xfrm>
                      <a:off x="0" y="0"/>
                      <a:ext cx="2590806" cy="2543175"/>
                    </a:xfrm>
                    <a:prstGeom prst="rect">
                      <a:avLst/>
                    </a:prstGeom>
                  </pic:spPr>
                </pic:pic>
              </a:graphicData>
            </a:graphic>
          </wp:inline>
        </w:drawing>
      </w:r>
      <w:r>
        <w:rPr>
          <w:noProof/>
        </w:rPr>
        <w:drawing>
          <wp:inline distT="0" distB="0" distL="0" distR="0" wp14:anchorId="3302D540" wp14:editId="0B1D4C1A">
            <wp:extent cx="4241268" cy="2942638"/>
            <wp:effectExtent l="0" t="0" r="0" b="0"/>
            <wp:docPr id="545747040"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5747040" name="Picture 545747040"/>
                    <pic:cNvPicPr/>
                  </pic:nvPicPr>
                  <pic:blipFill>
                    <a:blip r:embed="rId44">
                      <a:extLst>
                        <a:ext uri="{28A0092B-C50C-407E-A947-70E740481C1C}">
                          <a14:useLocalDpi xmlns:a14="http://schemas.microsoft.com/office/drawing/2010/main"/>
                        </a:ext>
                      </a:extLst>
                    </a:blip>
                    <a:stretch>
                      <a:fillRect/>
                    </a:stretch>
                  </pic:blipFill>
                  <pic:spPr>
                    <a:xfrm>
                      <a:off x="0" y="0"/>
                      <a:ext cx="4241268" cy="2942638"/>
                    </a:xfrm>
                    <a:prstGeom prst="rect">
                      <a:avLst/>
                    </a:prstGeom>
                  </pic:spPr>
                </pic:pic>
              </a:graphicData>
            </a:graphic>
          </wp:inline>
        </w:drawing>
      </w:r>
    </w:p>
    <w:p w:rsidR="118ECEAD" w:rsidP="645A319C" w:rsidRDefault="118ECEAD" w14:paraId="4F50939E" w14:textId="5537865E">
      <w:r>
        <w:t xml:space="preserve">When the upgrade menu is open, the spawner temporarily pauses. This is to prevent unfair scenarios where asteroids could enter the screen whilst the player is upgrading, where they could be potentially hit enough times to die. </w:t>
      </w:r>
      <w:r w:rsidR="13352DD4">
        <w:t>Once the selection has been made however, the spawner resumes its normal cycles.</w:t>
      </w:r>
    </w:p>
    <w:p w:rsidR="13352DD4" w:rsidP="645A319C" w:rsidRDefault="13352DD4" w14:paraId="5BB5AFAD" w14:textId="0C71EEBB">
      <w:pPr>
        <w:rPr>
          <w:b/>
          <w:bCs/>
        </w:rPr>
      </w:pPr>
      <w:r w:rsidRPr="39633BB0">
        <w:rPr>
          <w:b/>
          <w:bCs/>
        </w:rPr>
        <w:t>UPGRADE MENU PAUSING GAMEPLAY SCREENSHOT</w:t>
      </w:r>
    </w:p>
    <w:p w:rsidR="06150814" w:rsidP="39633BB0" w:rsidRDefault="06150814" w14:paraId="479717ED" w14:textId="6C9C9D5E">
      <w:pPr>
        <w:rPr>
          <w:b/>
          <w:bCs/>
        </w:rPr>
      </w:pPr>
      <w:r>
        <w:rPr>
          <w:noProof/>
        </w:rPr>
        <w:drawing>
          <wp:inline distT="0" distB="0" distL="0" distR="0" wp14:anchorId="737F13EA" wp14:editId="3AAABAC0">
            <wp:extent cx="5724525" cy="3171825"/>
            <wp:effectExtent l="0" t="0" r="0" b="0"/>
            <wp:docPr id="1053692184"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6220681" name=""/>
                    <pic:cNvPicPr/>
                  </pic:nvPicPr>
                  <pic:blipFill>
                    <a:blip r:embed="rId32">
                      <a:extLst>
                        <a:ext uri="{28A0092B-C50C-407E-A947-70E740481C1C}">
                          <a14:useLocalDpi xmlns:a14="http://schemas.microsoft.com/office/drawing/2010/main" val="0"/>
                        </a:ext>
                      </a:extLst>
                    </a:blip>
                    <a:stretch>
                      <a:fillRect/>
                    </a:stretch>
                  </pic:blipFill>
                  <pic:spPr>
                    <a:xfrm>
                      <a:off x="0" y="0"/>
                      <a:ext cx="5724525" cy="3171825"/>
                    </a:xfrm>
                    <a:prstGeom prst="rect">
                      <a:avLst/>
                    </a:prstGeom>
                  </pic:spPr>
                </pic:pic>
              </a:graphicData>
            </a:graphic>
          </wp:inline>
        </w:drawing>
      </w:r>
    </w:p>
    <w:p w:rsidR="13352DD4" w:rsidP="645A319C" w:rsidRDefault="13352DD4" w14:paraId="1478DC4A" w14:textId="6EB0FFBB">
      <w:r>
        <w:t xml:space="preserve">By isolating this behaviour into a dedicated system, the Main Scene became a lot cleaner and now only needs to request new asteroids rather than manage timing, and scaling logic directly. The spawners modular design also makes it </w:t>
      </w:r>
      <w:r w:rsidR="2E835148">
        <w:t>straightforward</w:t>
      </w:r>
      <w:r>
        <w:t xml:space="preserve"> to adjust balance values or introduc</w:t>
      </w:r>
      <w:r w:rsidR="72E7C335">
        <w:t>e additional enemy types in future versions.</w:t>
      </w:r>
    </w:p>
    <w:p w:rsidRPr="005221EE" w:rsidR="0037767C" w:rsidP="715810B1" w:rsidRDefault="075F33BE" w14:paraId="73D76092" w14:textId="1BBE690E">
      <w:pPr>
        <w:pStyle w:val="Heading2"/>
        <w:rPr>
          <w:rFonts w:ascii="Open Sans" w:hAnsi="Open Sans" w:eastAsia="Open Sans" w:cs="Open Sans"/>
          <w:b/>
          <w:bCs/>
          <w:color w:val="000000" w:themeColor="text1"/>
          <w:sz w:val="12"/>
          <w:szCs w:val="12"/>
        </w:rPr>
      </w:pPr>
      <w:bookmarkStart w:name="_Toc500985292" w:id="22"/>
      <w:r>
        <w:t>Assets:</w:t>
      </w:r>
      <w:bookmarkEnd w:id="22"/>
    </w:p>
    <w:p w:rsidR="0037767C" w:rsidP="1FDA05AD" w:rsidRDefault="29AE6619" w14:paraId="5724A343" w14:textId="13194995">
      <w:pPr>
        <w:rPr>
          <w:rFonts w:ascii="Open Sans" w:hAnsi="Open Sans" w:eastAsia="Open Sans" w:cs="Open Sans"/>
          <w:color w:val="000000" w:themeColor="text1"/>
        </w:rPr>
      </w:pPr>
      <w:r>
        <w:t>The visual assets for Fuel Field were created using the Space Shooter Starter Pack made by (</w:t>
      </w:r>
      <w:proofErr w:type="spellStart"/>
      <w:r>
        <w:t>Anim86</w:t>
      </w:r>
      <w:proofErr w:type="spellEnd"/>
      <w:r>
        <w:t xml:space="preserve">), with edits to </w:t>
      </w:r>
      <w:r w:rsidR="27248440">
        <w:t xml:space="preserve">pixelation, </w:t>
      </w:r>
      <w:r>
        <w:t>colour and scale for stylistic consistency.</w:t>
      </w:r>
      <w:r w:rsidR="0341899A">
        <w:t xml:space="preserve"> These edits were done to the; Ship, Asteroids, Fuel, Health and background sprites.</w:t>
      </w:r>
      <w:r>
        <w:t xml:space="preserve"> All assets annotated have a corresponding asset in the Space Shooter Starter Pack.</w:t>
      </w:r>
    </w:p>
    <w:p w:rsidR="0037767C" w:rsidP="1FDA05AD" w:rsidRDefault="4A03C92B" w14:paraId="7B618D5B" w14:textId="58363E5A">
      <w:pPr>
        <w:rPr>
          <w:rFonts w:ascii="Open Sans" w:hAnsi="Open Sans" w:eastAsia="Open Sans" w:cs="Open Sans"/>
          <w:color w:val="000000" w:themeColor="text1"/>
        </w:rPr>
      </w:pPr>
      <w:r>
        <w:t>The game uses sprites and background textures from the Space Shooter Starter Pack (</w:t>
      </w:r>
      <w:proofErr w:type="spellStart"/>
      <w:r>
        <w:t>Anim86</w:t>
      </w:r>
      <w:proofErr w:type="spellEnd"/>
      <w:r>
        <w:t>, n.d) with slight recolouring and scaling adjustment for visual cohesion. The fuel bar and UI text were created directly using Phasers built</w:t>
      </w:r>
      <w:r w:rsidR="480D909C">
        <w:t xml:space="preserve"> </w:t>
      </w:r>
      <w:r>
        <w:t>in graphics and text APIs.</w:t>
      </w:r>
    </w:p>
    <w:p w:rsidR="1720D580" w:rsidRDefault="1720D580" w14:paraId="1EBDD283" w14:textId="53EFD288">
      <w:r>
        <w:t xml:space="preserve">The background music used in the game was also composed by me. The track was originally produced in SoundTrap (circa, 2021), uploaded privately to SoundCloud for storage, and later redownloaded for inclusion in this project. </w:t>
      </w:r>
      <w:r w:rsidR="60329382">
        <w:t>All musical content during gameplay is original and student created.</w:t>
      </w:r>
    </w:p>
    <w:p w:rsidR="60329382" w:rsidRDefault="60329382" w14:paraId="1A37BFCF" w14:textId="79A44A1F">
      <w:r>
        <w:t xml:space="preserve">However, the menu background music uses a third party track sourced from FreeSound.org: </w:t>
      </w:r>
      <w:hyperlink r:id="rId45">
        <w:r w:rsidRPr="33532C29">
          <w:rPr>
            <w:rStyle w:val="Hyperlink"/>
          </w:rPr>
          <w:t>https://freesound.org/people/ShnitzelKiller/sounds/87084/?</w:t>
        </w:r>
      </w:hyperlink>
    </w:p>
    <w:p w:rsidR="60329382" w:rsidP="33532C29" w:rsidRDefault="60329382" w14:paraId="0CB16C8B" w14:textId="5D1B2D36">
      <w:r>
        <w:t>All sound effects (shooting, boosting, warning chime, pickup sounds, damage effects) were created by me using the SFXR sound generator (</w:t>
      </w:r>
      <w:hyperlink r:id="rId46">
        <w:r w:rsidRPr="33532C29">
          <w:rPr>
            <w:rStyle w:val="Hyperlink"/>
          </w:rPr>
          <w:t>https://sfxr.me/</w:t>
        </w:r>
      </w:hyperlink>
      <w:r>
        <w:t xml:space="preserve"> ). no commercia</w:t>
      </w:r>
      <w:r w:rsidR="3517C520">
        <w:t>l audio libraries or pre made packs were used.</w:t>
      </w:r>
    </w:p>
    <w:p w:rsidR="33532C29" w:rsidRDefault="33532C29" w14:paraId="131579D9" w14:textId="7F2EFB07"/>
    <w:p w:rsidR="0037767C" w:rsidP="556A08FE" w:rsidRDefault="0037767C" w14:paraId="13C9DA78" w14:textId="21D02AFC"/>
    <w:p w:rsidR="1A78099B" w:rsidP="715810B1" w:rsidRDefault="1A78099B" w14:paraId="5F897331" w14:textId="3240D06F">
      <w:pPr>
        <w:pStyle w:val="Heading2"/>
      </w:pPr>
      <w:bookmarkStart w:name="_Toc2114830459" w:id="23"/>
      <w:r>
        <w:t>Research:</w:t>
      </w:r>
      <w:bookmarkEnd w:id="23"/>
    </w:p>
    <w:p w:rsidR="7FBD6039" w:rsidP="7D6924A3" w:rsidRDefault="7FBD6039" w14:paraId="1EFAA95D" w14:textId="19AFFE49">
      <w:r>
        <w:t>Befor</w:t>
      </w:r>
      <w:r w:rsidR="008637A3">
        <w:t>e</w:t>
      </w:r>
      <w:r>
        <w:t xml:space="preserve"> </w:t>
      </w:r>
      <w:r w:rsidR="00B931A3">
        <w:t>implementing the</w:t>
      </w:r>
      <w:r w:rsidR="008637A3">
        <w:t xml:space="preserve"> final design of Fuel Field, a range of </w:t>
      </w:r>
      <w:r w:rsidR="005D591E">
        <w:t xml:space="preserve">arcade and modern action titles were researched to guide decisions around mechanics, </w:t>
      </w:r>
      <w:r w:rsidR="00F41D97">
        <w:t>visual identity, and</w:t>
      </w:r>
      <w:r w:rsidR="00202F71">
        <w:t xml:space="preserve"> feedback systems. The analysis formed the </w:t>
      </w:r>
      <w:r w:rsidR="00700FB2">
        <w:t xml:space="preserve">projects three </w:t>
      </w:r>
      <w:r w:rsidR="007C7982">
        <w:t>main design pillars</w:t>
      </w:r>
      <w:r w:rsidR="00700FB2">
        <w:t>: clarity, responsiveness, and tension.</w:t>
      </w:r>
    </w:p>
    <w:p w:rsidR="0D153BE5" w:rsidP="7D6924A3" w:rsidRDefault="0D153BE5" w14:paraId="21F97F7C" w14:textId="2ABD7E2A">
      <w:pPr>
        <w:rPr>
          <w:b/>
          <w:bCs/>
        </w:rPr>
      </w:pPr>
      <w:r w:rsidRPr="7D6924A3">
        <w:rPr>
          <w:b/>
          <w:bCs/>
        </w:rPr>
        <w:t>Classic Arcade Influence:</w:t>
      </w:r>
    </w:p>
    <w:p w:rsidR="0D153BE5" w:rsidP="7D6924A3" w:rsidRDefault="0D153BE5" w14:paraId="29CDBD89" w14:textId="148BE1C3">
      <w:r>
        <w:t xml:space="preserve">The core movement and shooting system is mostly inspired by Asteroids (Atari, 1979). The game adopts Asteroids </w:t>
      </w:r>
      <w:proofErr w:type="spellStart"/>
      <w:r>
        <w:t>intertia</w:t>
      </w:r>
      <w:proofErr w:type="spellEnd"/>
      <w:r>
        <w:t xml:space="preserve"> based movement controls to </w:t>
      </w:r>
      <w:r w:rsidR="00F0453D">
        <w:t>keep</w:t>
      </w:r>
      <w:r>
        <w:t xml:space="preserve"> that sense of drift and weight that a ship would carry in space. </w:t>
      </w:r>
    </w:p>
    <w:p w:rsidR="1A5A8B4E" w:rsidP="7D6924A3" w:rsidRDefault="1A5A8B4E" w14:paraId="2FE43FC2" w14:textId="6B784BBB">
      <w:r>
        <w:t xml:space="preserve">Visually, Fuel Field </w:t>
      </w:r>
      <w:r w:rsidR="00F0453D">
        <w:t>does not</w:t>
      </w:r>
      <w:r>
        <w:t xml:space="preserve"> follow in Asteroids vector art based aesthetic. Instead, it follows a pixel art </w:t>
      </w:r>
      <w:proofErr w:type="spellStart"/>
      <w:r>
        <w:t>artstyle</w:t>
      </w:r>
      <w:proofErr w:type="spellEnd"/>
      <w:r>
        <w:t xml:space="preserve"> that draw inspiration from titles like </w:t>
      </w:r>
      <w:proofErr w:type="spellStart"/>
      <w:r>
        <w:t>Galaga</w:t>
      </w:r>
      <w:proofErr w:type="spellEnd"/>
      <w:r w:rsidR="51182364">
        <w:t xml:space="preserve"> (1981), which </w:t>
      </w:r>
      <w:r w:rsidR="00C00D36">
        <w:t>showed</w:t>
      </w:r>
      <w:r w:rsidR="51182364">
        <w:t xml:space="preserve"> the effectiveness of pixel art and instantly readable enemy sprites. This informed the decision to keep assets </w:t>
      </w:r>
      <w:r w:rsidR="7DB7ECD5">
        <w:t xml:space="preserve">simple, </w:t>
      </w:r>
      <w:r w:rsidR="00C00D36">
        <w:t>stylised,</w:t>
      </w:r>
      <w:r w:rsidR="7DB7ECD5">
        <w:t xml:space="preserve"> and </w:t>
      </w:r>
      <w:r w:rsidR="00C00D36">
        <w:t>high contrast</w:t>
      </w:r>
      <w:r w:rsidR="7DB7ECD5">
        <w:t>.</w:t>
      </w:r>
    </w:p>
    <w:p w:rsidR="7DB7ECD5" w:rsidP="7D6924A3" w:rsidRDefault="7DB7ECD5" w14:paraId="6EBABD3B" w14:textId="304BE345">
      <w:pPr>
        <w:rPr>
          <w:b/>
          <w:bCs/>
        </w:rPr>
      </w:pPr>
      <w:r w:rsidRPr="7D6924A3">
        <w:rPr>
          <w:b/>
          <w:bCs/>
        </w:rPr>
        <w:t>Modern Pixel Shooter Influence:</w:t>
      </w:r>
    </w:p>
    <w:p w:rsidR="7DB7ECD5" w:rsidP="7D6924A3" w:rsidRDefault="7DB7ECD5" w14:paraId="435D87BF" w14:textId="273E968D">
      <w:r>
        <w:t>Other influences from more modern titles such as Nova Drift (Chimeric, 2019), helped shape the games visual tones with deep blues, subtle star fields and saturated orange and reds for feedback and danger states. Nova Drift also demonst</w:t>
      </w:r>
      <w:r w:rsidR="036E55FC">
        <w:t>rated how minimalist and uncluttered UI can help communicate more complex game states clearly, which helped the design of Fuel Fields heart based health system and fuel gauge.</w:t>
      </w:r>
    </w:p>
    <w:p w:rsidR="036E55FC" w:rsidP="7D6924A3" w:rsidRDefault="036E55FC" w14:paraId="5D9AABBB" w14:textId="698C3D68">
      <w:r>
        <w:t>The tension loop of Fuel Field, where the survival relies purely on constant movement, fuel pickups and avoiding collisions. Is partly inspired by FTL: Faster than Light (Subset games, 2012) and traditional a</w:t>
      </w:r>
      <w:r w:rsidR="554EE2CA">
        <w:t xml:space="preserve">rcade </w:t>
      </w:r>
      <w:proofErr w:type="spellStart"/>
      <w:r w:rsidR="554EE2CA">
        <w:t>shmups</w:t>
      </w:r>
      <w:proofErr w:type="spellEnd"/>
      <w:r w:rsidR="554EE2CA">
        <w:t>. These games emphasise resource management under pressure, which directly influenced the decision to tie the weapon fire rates and boost behaviour to the players fuel percentage to create tension.</w:t>
      </w:r>
    </w:p>
    <w:p w:rsidR="1445CE16" w:rsidP="7D6924A3" w:rsidRDefault="1445CE16" w14:paraId="73F8CC32" w14:textId="2F197529">
      <w:pPr>
        <w:rPr>
          <w:b/>
          <w:bCs/>
        </w:rPr>
      </w:pPr>
      <w:r w:rsidRPr="7D6924A3">
        <w:rPr>
          <w:b/>
          <w:bCs/>
        </w:rPr>
        <w:t>Survivability and Feedback Influence:</w:t>
      </w:r>
    </w:p>
    <w:p w:rsidR="1445CE16" w:rsidP="7D6924A3" w:rsidRDefault="1445CE16" w14:paraId="3C6FE0B0" w14:textId="75C7FE8A">
      <w:r>
        <w:t xml:space="preserve">The addition </w:t>
      </w:r>
      <w:r w:rsidR="44F612BB">
        <w:t xml:space="preserve">of a red vignette, heartbeat style </w:t>
      </w:r>
      <w:r w:rsidR="00AA68C8">
        <w:t>warnings,</w:t>
      </w:r>
      <w:r w:rsidR="44F612BB">
        <w:t xml:space="preserve"> and synthesised danger audio draws inspiration from more recent titles such as Vampire Survivors (</w:t>
      </w:r>
      <w:proofErr w:type="spellStart"/>
      <w:r w:rsidR="44F612BB">
        <w:t>Poncle</w:t>
      </w:r>
      <w:proofErr w:type="spellEnd"/>
      <w:r w:rsidR="44F612BB">
        <w:t xml:space="preserve">, 2022), and </w:t>
      </w:r>
      <w:r w:rsidR="4CDD1506">
        <w:t>shooters like DOOM. These games show how audiovisual exaggeration can make danger states unmissable without cluttering the UI.</w:t>
      </w:r>
    </w:p>
    <w:p w:rsidR="4CDD1506" w:rsidP="7D6924A3" w:rsidRDefault="4CDD1506" w14:paraId="05E3CDA4" w14:textId="40DAC92C">
      <w:r>
        <w:t>Fuel Field uses similar principles:</w:t>
      </w:r>
    </w:p>
    <w:p w:rsidR="4CDD1506" w:rsidP="7D6924A3" w:rsidRDefault="4CDD1506" w14:paraId="269FFC5E" w14:textId="08C7FB4A">
      <w:pPr>
        <w:pStyle w:val="ListParagraph"/>
        <w:numPr>
          <w:ilvl w:val="0"/>
          <w:numId w:val="4"/>
        </w:numPr>
      </w:pPr>
      <w:r>
        <w:t>A pulsating red vignette signals death is near</w:t>
      </w:r>
    </w:p>
    <w:p w:rsidR="4CDD1506" w:rsidP="7D6924A3" w:rsidRDefault="4CDD1506" w14:paraId="6A52B868" w14:textId="43815AEA">
      <w:pPr>
        <w:pStyle w:val="ListParagraph"/>
        <w:numPr>
          <w:ilvl w:val="0"/>
          <w:numId w:val="4"/>
        </w:numPr>
      </w:pPr>
      <w:r>
        <w:t>A short synth tone emphasises the damage feedback</w:t>
      </w:r>
    </w:p>
    <w:p w:rsidR="4CDD1506" w:rsidP="7D6924A3" w:rsidRDefault="4CDD1506" w14:paraId="17D78123" w14:textId="1DF06599">
      <w:pPr>
        <w:pStyle w:val="ListParagraph"/>
        <w:numPr>
          <w:ilvl w:val="0"/>
          <w:numId w:val="4"/>
        </w:numPr>
      </w:pPr>
      <w:r>
        <w:t>Hearts dim and regenerate slowly to maintain long term tension</w:t>
      </w:r>
    </w:p>
    <w:p w:rsidR="4CDD1506" w:rsidP="7D6924A3" w:rsidRDefault="4CDD1506" w14:paraId="440C1785" w14:textId="3D3FBC1B">
      <w:r>
        <w:t>These systems were all informed by modern “survivor” and “boom shooter” feedback patterns which prioritise readability, which for the aesthetic Fuel Field was trying to achieve, this was perfect.</w:t>
      </w:r>
    </w:p>
    <w:p w:rsidR="00341BEC" w:rsidP="7D6924A3" w:rsidRDefault="00834CED" w14:paraId="3270D9DE" w14:textId="24C93726">
      <w:pPr>
        <w:rPr>
          <w:b/>
          <w:bCs/>
        </w:rPr>
      </w:pPr>
      <w:proofErr w:type="spellStart"/>
      <w:r w:rsidRPr="00834CED">
        <w:rPr>
          <w:b/>
          <w:bCs/>
        </w:rPr>
        <w:t>Replayability</w:t>
      </w:r>
      <w:proofErr w:type="spellEnd"/>
      <w:r w:rsidRPr="00834CED">
        <w:rPr>
          <w:b/>
          <w:bCs/>
        </w:rPr>
        <w:t xml:space="preserve"> and Upgrade Loop Influence:</w:t>
      </w:r>
    </w:p>
    <w:p w:rsidR="00755790" w:rsidP="7D6924A3" w:rsidRDefault="00834CED" w14:paraId="5467D70A" w14:textId="5C72CB90">
      <w:r>
        <w:t xml:space="preserve">During development it became </w:t>
      </w:r>
      <w:r w:rsidR="00FE78E7">
        <w:t>clear</w:t>
      </w:r>
      <w:r>
        <w:t xml:space="preserve"> that although the </w:t>
      </w:r>
      <w:r w:rsidR="000741D4">
        <w:t>original core</w:t>
      </w:r>
      <w:r>
        <w:t xml:space="preserve"> loop was</w:t>
      </w:r>
      <w:r w:rsidR="000741D4">
        <w:t xml:space="preserve"> effective (move, avoid, </w:t>
      </w:r>
      <w:r w:rsidR="00291164">
        <w:t xml:space="preserve">shoot, collect fuel). It became predictable </w:t>
      </w:r>
      <w:r w:rsidR="008238D8">
        <w:t>in longer play sessions</w:t>
      </w:r>
      <w:r w:rsidR="006F03D5">
        <w:t xml:space="preserve">. To address the issue, </w:t>
      </w:r>
      <w:r w:rsidR="000F5339">
        <w:t>a minimal upgrade layer was introduced. This decision was primarily informed by</w:t>
      </w:r>
      <w:r w:rsidR="00E462C7">
        <w:t xml:space="preserve"> modern “survivor-like” </w:t>
      </w:r>
      <w:r w:rsidR="003F6278">
        <w:t xml:space="preserve">titles such as Vampire Survivors and most recently, </w:t>
      </w:r>
      <w:proofErr w:type="spellStart"/>
      <w:r w:rsidR="003F6278">
        <w:t>Megabonk</w:t>
      </w:r>
      <w:proofErr w:type="spellEnd"/>
      <w:r w:rsidR="003F6278">
        <w:t>. Both of which</w:t>
      </w:r>
      <w:r w:rsidR="003A40D0">
        <w:t xml:space="preserve"> demonstrate how small, incre</w:t>
      </w:r>
      <w:r w:rsidR="005E1B8C">
        <w:t>ment</w:t>
      </w:r>
      <w:r w:rsidR="00FF75D3">
        <w:t>al upgrades can</w:t>
      </w:r>
      <w:r w:rsidR="00A76224">
        <w:t xml:space="preserve"> dramatically increase </w:t>
      </w:r>
      <w:proofErr w:type="spellStart"/>
      <w:r w:rsidR="00A76224">
        <w:t>replayability</w:t>
      </w:r>
      <w:proofErr w:type="spellEnd"/>
      <w:r w:rsidR="00A76224">
        <w:t xml:space="preserve"> without overwhelming the core simplicity of </w:t>
      </w:r>
      <w:r w:rsidR="005E0471">
        <w:t>an arcade design</w:t>
      </w:r>
      <w:r w:rsidR="0021123F">
        <w:t>.</w:t>
      </w:r>
    </w:p>
    <w:p w:rsidR="00755790" w:rsidP="7D6924A3" w:rsidRDefault="00755790" w14:paraId="6A85F23A" w14:textId="729D23F8">
      <w:r>
        <w:t xml:space="preserve">Academic research into </w:t>
      </w:r>
      <w:r w:rsidR="002A196F">
        <w:t xml:space="preserve">rogue like progression </w:t>
      </w:r>
      <w:r w:rsidR="0045522A">
        <w:t>systems support this design approach</w:t>
      </w:r>
      <w:r w:rsidR="000F35DB">
        <w:t xml:space="preserve">. For </w:t>
      </w:r>
      <w:r w:rsidR="00A87E19">
        <w:t>example,</w:t>
      </w:r>
      <w:r w:rsidR="000F35DB">
        <w:t xml:space="preserve"> Cook </w:t>
      </w:r>
      <w:r w:rsidR="00AA7417">
        <w:t xml:space="preserve">and Smith (2021) </w:t>
      </w:r>
      <w:r w:rsidR="00AC4CD9">
        <w:t xml:space="preserve">highlight how </w:t>
      </w:r>
      <w:r w:rsidR="002E2AA1">
        <w:t xml:space="preserve">lightweight procedural </w:t>
      </w:r>
      <w:r w:rsidR="00480085">
        <w:t xml:space="preserve">upgrades can create </w:t>
      </w:r>
      <w:r w:rsidR="00AE14AB">
        <w:t xml:space="preserve">sustained engagement </w:t>
      </w:r>
      <w:r w:rsidR="00BF34B8">
        <w:t>by offering variation between each run</w:t>
      </w:r>
      <w:r w:rsidR="00D819E5">
        <w:t xml:space="preserve"> while keeping player mastery. </w:t>
      </w:r>
      <w:r w:rsidR="00EA57FB">
        <w:t xml:space="preserve">This aligns with the goal of Fuel Field, </w:t>
      </w:r>
      <w:r w:rsidR="00240D5B">
        <w:t xml:space="preserve">introducing </w:t>
      </w:r>
      <w:r w:rsidR="006F68E9">
        <w:t>variety without expanding the project scope</w:t>
      </w:r>
      <w:r w:rsidR="00592AF9">
        <w:t xml:space="preserve"> beyond its intended arcade </w:t>
      </w:r>
      <w:r w:rsidR="00A87E19">
        <w:t>foundation.</w:t>
      </w:r>
    </w:p>
    <w:p w:rsidRPr="00834CED" w:rsidR="003761EE" w:rsidP="7D6924A3" w:rsidRDefault="0059799F" w14:paraId="353FBAFF" w14:textId="3AAD395B">
      <w:r>
        <w:t xml:space="preserve">Influenced </w:t>
      </w:r>
      <w:r w:rsidR="00CB3351">
        <w:t>by these patterns, Fuel Field incorporates small stat based upgrades</w:t>
      </w:r>
      <w:r w:rsidR="008F1D54">
        <w:t xml:space="preserve"> (weapon adjustments, fuel bonuses) designed not to transform </w:t>
      </w:r>
      <w:r w:rsidR="000740E0">
        <w:t xml:space="preserve">gameplay </w:t>
      </w:r>
      <w:r w:rsidR="0082001E">
        <w:t>into a full rogue like</w:t>
      </w:r>
      <w:r w:rsidR="00A00D95">
        <w:t xml:space="preserve">, but to provide </w:t>
      </w:r>
      <w:r w:rsidR="00540BC5">
        <w:t>subtle variation and repla</w:t>
      </w:r>
      <w:r w:rsidR="00AE0DAC">
        <w:t xml:space="preserve">y value that aligns with the </w:t>
      </w:r>
      <w:r w:rsidR="00FE78E7">
        <w:t xml:space="preserve">simplicity of the </w:t>
      </w:r>
      <w:r w:rsidR="00AE0DAC">
        <w:t>original concept</w:t>
      </w:r>
      <w:r w:rsidR="00FE78E7">
        <w:t>.</w:t>
      </w:r>
    </w:p>
    <w:p w:rsidR="4CDD1506" w:rsidP="7D6924A3" w:rsidRDefault="4CDD1506" w14:paraId="46B4B6AE" w14:textId="0BDEE7A7">
      <w:pPr>
        <w:rPr>
          <w:b/>
          <w:bCs/>
        </w:rPr>
      </w:pPr>
      <w:r w:rsidRPr="7D6924A3">
        <w:rPr>
          <w:b/>
          <w:bCs/>
        </w:rPr>
        <w:t>Summary of Research:</w:t>
      </w:r>
    </w:p>
    <w:p w:rsidR="4CDD1506" w:rsidP="7D6924A3" w:rsidRDefault="4CDD1506" w14:paraId="5348BCBB" w14:textId="5895959A">
      <w:r>
        <w:t xml:space="preserve">Through this research, Fuel Field Aims to blend the clarity of early arcade shooters with the stylistic polish and audiovisual quality of modern indie titles. The result is a reinterpretation of the classic space shooter formula, one </w:t>
      </w:r>
      <w:r w:rsidR="41933BAC">
        <w:t xml:space="preserve">that preserves the simplicity while </w:t>
      </w:r>
      <w:r w:rsidR="003D4EB1">
        <w:t>incorporating</w:t>
      </w:r>
      <w:r w:rsidR="41933BAC">
        <w:t xml:space="preserve"> modern game feel, </w:t>
      </w:r>
      <w:r w:rsidR="003D4EB1">
        <w:t>tension,</w:t>
      </w:r>
      <w:r w:rsidR="41933BAC">
        <w:t xml:space="preserve"> and feedback systems.</w:t>
      </w:r>
    </w:p>
    <w:p w:rsidR="00BF57B1" w:rsidP="556A08FE" w:rsidRDefault="114AC177" w14:paraId="02CDC3FE" w14:textId="23D7930C">
      <w:pPr>
        <w:pStyle w:val="Heading2"/>
      </w:pPr>
      <w:bookmarkStart w:name="_Toc963559713" w:id="24"/>
      <w:r>
        <w:t>Implementation Evaluation</w:t>
      </w:r>
      <w:r w:rsidR="2C7AF3A0">
        <w:t>:</w:t>
      </w:r>
      <w:bookmarkEnd w:id="24"/>
      <w:r>
        <w:t xml:space="preserve"> </w:t>
      </w:r>
    </w:p>
    <w:p w:rsidR="00BF57B1" w:rsidP="564465F9" w:rsidRDefault="2721A39C" w14:paraId="0BB6DC7A" w14:textId="68A25315">
      <w:pPr>
        <w:rPr>
          <w:highlight w:val="yellow"/>
        </w:rPr>
      </w:pPr>
      <w:r w:rsidRPr="564465F9">
        <w:rPr>
          <w:highlight w:val="yellow"/>
        </w:rPr>
        <w:t>The implementation of Fuel Field successfully delivers a modern take on an arcade shooter while maintaining clarity, responsiveness and modularity as core development priorities. Throughout the project, the decision to structure the game around focused managers and helper utilities proved highly effective. Each system</w:t>
      </w:r>
      <w:r w:rsidRPr="564465F9" w:rsidR="4484C0D9">
        <w:rPr>
          <w:highlight w:val="yellow"/>
        </w:rPr>
        <w:t xml:space="preserve"> like; spawning, collisions, UI feedback, upgrades and movement could be iterated on independently, reducing complexity and enabling consistent code refinement across the development cycle of the project.</w:t>
      </w:r>
    </w:p>
    <w:p w:rsidR="00BF57B1" w:rsidP="564465F9" w:rsidRDefault="7B434ECE" w14:paraId="365CBCD4" w14:textId="678C5986">
      <w:pPr>
        <w:rPr>
          <w:highlight w:val="yellow"/>
        </w:rPr>
      </w:pPr>
      <w:r w:rsidRPr="564465F9">
        <w:rPr>
          <w:highlight w:val="yellow"/>
        </w:rPr>
        <w:t xml:space="preserve">One of the most impactful technical </w:t>
      </w:r>
      <w:r w:rsidRPr="564465F9" w:rsidR="6BA9D7D8">
        <w:rPr>
          <w:highlight w:val="yellow"/>
        </w:rPr>
        <w:t>decisions</w:t>
      </w:r>
      <w:r w:rsidRPr="564465F9">
        <w:rPr>
          <w:highlight w:val="yellow"/>
        </w:rPr>
        <w:t xml:space="preserve"> was the move away from Phasers built in Arcade Physics overlaps in favour of fully manual </w:t>
      </w:r>
      <w:r w:rsidRPr="564465F9" w:rsidR="23FD5E93">
        <w:rPr>
          <w:highlight w:val="yellow"/>
        </w:rPr>
        <w:t>collision</w:t>
      </w:r>
      <w:r w:rsidRPr="564465F9">
        <w:rPr>
          <w:highlight w:val="yellow"/>
        </w:rPr>
        <w:t xml:space="preserve"> checks. Phasers documentation notes that its physics bodies do not use continuous</w:t>
      </w:r>
      <w:r w:rsidRPr="564465F9" w:rsidR="3AB93A56">
        <w:rPr>
          <w:highlight w:val="yellow"/>
        </w:rPr>
        <w:t xml:space="preserve"> collision detection, which caused early tunnelling issues when testing high projectile speeds.</w:t>
      </w:r>
      <w:r w:rsidRPr="564465F9" w:rsidR="76AB7635">
        <w:rPr>
          <w:highlight w:val="yellow"/>
        </w:rPr>
        <w:t xml:space="preserve"> Replacing these with explicit radial distance checks proved more predictable, stable and resolved several </w:t>
      </w:r>
      <w:proofErr w:type="spellStart"/>
      <w:r w:rsidRPr="564465F9" w:rsidR="76AB7635">
        <w:rPr>
          <w:highlight w:val="yellow"/>
        </w:rPr>
        <w:t>misregistration</w:t>
      </w:r>
      <w:proofErr w:type="spellEnd"/>
      <w:r w:rsidRPr="564465F9" w:rsidR="76AB7635">
        <w:rPr>
          <w:highlight w:val="yellow"/>
        </w:rPr>
        <w:t xml:space="preserve"> bugs during </w:t>
      </w:r>
      <w:proofErr w:type="spellStart"/>
      <w:r w:rsidRPr="564465F9" w:rsidR="76AB7635">
        <w:rPr>
          <w:highlight w:val="yellow"/>
        </w:rPr>
        <w:t>playtesting</w:t>
      </w:r>
      <w:proofErr w:type="spellEnd"/>
      <w:r w:rsidRPr="564465F9" w:rsidR="76AB7635">
        <w:rPr>
          <w:highlight w:val="yellow"/>
        </w:rPr>
        <w:t xml:space="preserve">. </w:t>
      </w:r>
      <w:r w:rsidRPr="564465F9" w:rsidR="03136252">
        <w:rPr>
          <w:highlight w:val="yellow"/>
        </w:rPr>
        <w:t>Although</w:t>
      </w:r>
      <w:r w:rsidRPr="564465F9" w:rsidR="76AB7635">
        <w:rPr>
          <w:highlight w:val="yellow"/>
        </w:rPr>
        <w:t xml:space="preserve"> this approach require</w:t>
      </w:r>
      <w:r w:rsidRPr="564465F9" w:rsidR="2FC7E74A">
        <w:rPr>
          <w:highlight w:val="yellow"/>
        </w:rPr>
        <w:t>d more work initially</w:t>
      </w:r>
      <w:r w:rsidRPr="564465F9" w:rsidR="76C87AB1">
        <w:rPr>
          <w:highlight w:val="yellow"/>
        </w:rPr>
        <w:t>, it gave far more control and ensured that the interaction between bullets asteroids and the player behaved at all difficulty levels.</w:t>
      </w:r>
    </w:p>
    <w:p w:rsidR="00BF57B1" w:rsidP="564465F9" w:rsidRDefault="3B128A71" w14:paraId="741F14F9" w14:textId="670759C8">
      <w:pPr>
        <w:rPr>
          <w:highlight w:val="yellow"/>
        </w:rPr>
      </w:pPr>
      <w:r w:rsidRPr="564465F9">
        <w:rPr>
          <w:highlight w:val="yellow"/>
        </w:rPr>
        <w:t xml:space="preserve">The feedback systems implemented throughout the project also contributed strongly to the overall player experience. Elements such as floating text, colour coded tints, screen vignette pulses and warning sounds made sure the player always </w:t>
      </w:r>
      <w:r w:rsidRPr="564465F9" w:rsidR="5618289B">
        <w:rPr>
          <w:highlight w:val="yellow"/>
        </w:rPr>
        <w:t>received</w:t>
      </w:r>
      <w:r w:rsidRPr="564465F9">
        <w:rPr>
          <w:highlight w:val="yellow"/>
        </w:rPr>
        <w:t xml:space="preserve"> </w:t>
      </w:r>
      <w:r w:rsidRPr="564465F9" w:rsidR="5AE22721">
        <w:rPr>
          <w:highlight w:val="yellow"/>
        </w:rPr>
        <w:t>immediate readable feedback about game state changes. These systems improved the feel of movement, damage and reward, especially during a high pressure scenario, created by faster asteroids or low fuel moments. The comet warning system f</w:t>
      </w:r>
      <w:r w:rsidRPr="564465F9" w:rsidR="4269C4F4">
        <w:rPr>
          <w:highlight w:val="yellow"/>
        </w:rPr>
        <w:t>urther improved this by preventing passive play and emphasising the core games loop of continuous movement.</w:t>
      </w:r>
    </w:p>
    <w:p w:rsidR="00BF57B1" w:rsidP="564465F9" w:rsidRDefault="4269C4F4" w14:paraId="038753F3" w14:textId="445D8D7A">
      <w:pPr>
        <w:rPr>
          <w:highlight w:val="yellow"/>
        </w:rPr>
      </w:pPr>
      <w:r w:rsidRPr="564465F9">
        <w:rPr>
          <w:highlight w:val="yellow"/>
        </w:rPr>
        <w:t xml:space="preserve">The upgrade system introduced a meaningful variety without shifting the scope </w:t>
      </w:r>
      <w:r w:rsidRPr="564465F9" w:rsidR="3CADBEFE">
        <w:rPr>
          <w:highlight w:val="yellow"/>
        </w:rPr>
        <w:t>away</w:t>
      </w:r>
      <w:r w:rsidRPr="564465F9">
        <w:rPr>
          <w:highlight w:val="yellow"/>
        </w:rPr>
        <w:t xml:space="preserve"> from its arcade foundation. Earlier iterations of the game suffered from predictable pacing, particularly in longer sessions. Implementing a score based upgrade system solved this problem by tying progression directly to performance</w:t>
      </w:r>
      <w:r w:rsidRPr="564465F9" w:rsidR="5154259C">
        <w:rPr>
          <w:highlight w:val="yellow"/>
        </w:rPr>
        <w:t>, which created natural difficulty and variety. However, the current upgrade pool remains relatively small, and further expansion could improve replay value in future versions. Likewise, while the fuel and health systems in</w:t>
      </w:r>
      <w:r w:rsidRPr="564465F9" w:rsidR="55297FC5">
        <w:rPr>
          <w:highlight w:val="yellow"/>
        </w:rPr>
        <w:t>tegrate smoothly with the upgrade architecture, additional depth in the future could create more strategic decisions.</w:t>
      </w:r>
    </w:p>
    <w:p w:rsidR="00BF57B1" w:rsidP="564465F9" w:rsidRDefault="362CB9A5" w14:paraId="5559C8A2" w14:textId="5D972F53">
      <w:pPr>
        <w:rPr>
          <w:highlight w:val="yellow"/>
        </w:rPr>
      </w:pPr>
      <w:r w:rsidRPr="564465F9">
        <w:rPr>
          <w:highlight w:val="yellow"/>
        </w:rPr>
        <w:t>There were also some limitations. The manual collision approach, while effective, may not scale easily if more enemy types or denser patterns are added in the future. Some visual elements such as explosions or asteroids sprite could be further polished to improve their al</w:t>
      </w:r>
      <w:r w:rsidRPr="564465F9" w:rsidR="1D1667E0">
        <w:rPr>
          <w:highlight w:val="yellow"/>
        </w:rPr>
        <w:t xml:space="preserve">ignment with the </w:t>
      </w:r>
      <w:r w:rsidRPr="564465F9" w:rsidR="2E5E82C1">
        <w:rPr>
          <w:highlight w:val="yellow"/>
        </w:rPr>
        <w:t>aesthetic</w:t>
      </w:r>
      <w:r w:rsidRPr="564465F9" w:rsidR="1D1667E0">
        <w:rPr>
          <w:highlight w:val="yellow"/>
        </w:rPr>
        <w:t>. Additionally, although the UI is clear and functional, more advanced animation</w:t>
      </w:r>
      <w:r w:rsidRPr="564465F9" w:rsidR="1CBAD386">
        <w:rPr>
          <w:highlight w:val="yellow"/>
        </w:rPr>
        <w:t xml:space="preserve"> could enhance the presentation.</w:t>
      </w:r>
    </w:p>
    <w:p w:rsidR="00BF57B1" w:rsidP="564465F9" w:rsidRDefault="40036B39" w14:paraId="19C35650" w14:textId="5A4B4B8E">
      <w:pPr>
        <w:rPr>
          <w:highlight w:val="yellow"/>
        </w:rPr>
      </w:pPr>
      <w:r w:rsidRPr="564465F9">
        <w:rPr>
          <w:highlight w:val="yellow"/>
        </w:rPr>
        <w:t xml:space="preserve">Overall, the final implementation demonstrates a well structured and maintainable codebase that meets the original design goals. Fuel Field blends classical arcade influences with modern feedback techniques and successfully balances </w:t>
      </w:r>
      <w:r w:rsidRPr="564465F9" w:rsidR="1A5B055F">
        <w:rPr>
          <w:highlight w:val="yellow"/>
        </w:rPr>
        <w:t>accessibility, tension clarity. The project provides a strong foundation for future expansion and reflects a solid understanding of Phaser, modular architecture and iterative game development.</w:t>
      </w:r>
    </w:p>
    <w:p w:rsidR="00BF57B1" w:rsidP="556A08FE" w:rsidRDefault="114AC177" w14:paraId="686843B1" w14:textId="0188F740">
      <w:pPr>
        <w:pStyle w:val="Heading2"/>
      </w:pPr>
      <w:bookmarkStart w:name="_Toc948059600" w:id="25"/>
      <w:r>
        <w:t>Appendix</w:t>
      </w:r>
      <w:r w:rsidR="4A10DB7F">
        <w:t>:</w:t>
      </w:r>
      <w:bookmarkEnd w:id="25"/>
    </w:p>
    <w:p w:rsidR="2F68E959" w:rsidP="33532C29" w:rsidRDefault="2F68E959" w14:paraId="0E4CF59A" w14:textId="7CD44877">
      <w:pPr>
        <w:pStyle w:val="Heading3"/>
      </w:pPr>
      <w:bookmarkStart w:name="_Toc1653338869" w:id="26"/>
      <w:r>
        <w:t>Debugging:</w:t>
      </w:r>
      <w:bookmarkEnd w:id="26"/>
    </w:p>
    <w:p w:rsidR="448E5C3E" w:rsidP="33532C29" w:rsidRDefault="448E5C3E" w14:paraId="2F6B7177" w14:textId="3C481937">
      <w:pPr>
        <w:pStyle w:val="Heading4"/>
      </w:pPr>
      <w:bookmarkStart w:name="_Toc1708424061" w:id="27"/>
      <w:r>
        <w:t>Fuel:</w:t>
      </w:r>
      <w:bookmarkEnd w:id="27"/>
    </w:p>
    <w:p w:rsidR="556A08FE" w:rsidP="556A08FE" w:rsidRDefault="02E19159" w14:paraId="622786B2" w14:textId="5A84C33E">
      <w:r>
        <w:rPr>
          <w:noProof/>
        </w:rPr>
        <w:drawing>
          <wp:inline distT="0" distB="0" distL="0" distR="0" wp14:anchorId="11E1CDEE" wp14:editId="603E7866">
            <wp:extent cx="3460960" cy="2009775"/>
            <wp:effectExtent l="0" t="0" r="0" b="0"/>
            <wp:docPr id="493459475"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9340862" name=""/>
                    <pic:cNvPicPr/>
                  </pic:nvPicPr>
                  <pic:blipFill>
                    <a:blip r:embed="rId47">
                      <a:extLst>
                        <a:ext uri="{28A0092B-C50C-407E-A947-70E740481C1C}">
                          <a14:useLocalDpi xmlns:a14="http://schemas.microsoft.com/office/drawing/2010/main"/>
                        </a:ext>
                      </a:extLst>
                    </a:blip>
                    <a:stretch>
                      <a:fillRect/>
                    </a:stretch>
                  </pic:blipFill>
                  <pic:spPr>
                    <a:xfrm>
                      <a:off x="0" y="0"/>
                      <a:ext cx="3460960" cy="2009775"/>
                    </a:xfrm>
                    <a:prstGeom prst="rect">
                      <a:avLst/>
                    </a:prstGeom>
                  </pic:spPr>
                </pic:pic>
              </a:graphicData>
            </a:graphic>
          </wp:inline>
        </w:drawing>
      </w:r>
    </w:p>
    <w:p w:rsidR="556A08FE" w:rsidP="556A08FE" w:rsidRDefault="02E19159" w14:paraId="09DE40BB" w14:textId="63AD9929">
      <w:r>
        <w:t>Screenshot of testing whether the fuel items drop correctly. The Player is the Ship, the Fuel is the grey box with the red fuel icon in the centre, and the asteroids are the yellowish and orange circles.</w:t>
      </w:r>
    </w:p>
    <w:p w:rsidR="02E19159" w:rsidRDefault="02E19159" w14:paraId="46515C6D" w14:textId="5B41A555">
      <w:r>
        <w:t>Testing of the fuel UI text game object. which tracks the current fuel of the players ship and updates dynamically depending on events like (AsteroidHit(), or FuelPickup()) for example.</w:t>
      </w:r>
    </w:p>
    <w:p w:rsidR="556A08FE" w:rsidP="556A08FE" w:rsidRDefault="02E19159" w14:paraId="417B4F01" w14:textId="34DD9238">
      <w:r>
        <w:rPr>
          <w:noProof/>
        </w:rPr>
        <w:drawing>
          <wp:inline distT="0" distB="0" distL="0" distR="0" wp14:anchorId="737502CF" wp14:editId="1CFC8BFF">
            <wp:extent cx="3429000" cy="1956983"/>
            <wp:effectExtent l="0" t="0" r="0" b="0"/>
            <wp:docPr id="358669839"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9548531" name=""/>
                    <pic:cNvPicPr/>
                  </pic:nvPicPr>
                  <pic:blipFill>
                    <a:blip r:embed="rId15">
                      <a:extLst>
                        <a:ext uri="{28A0092B-C50C-407E-A947-70E740481C1C}">
                          <a14:useLocalDpi xmlns:a14="http://schemas.microsoft.com/office/drawing/2010/main"/>
                        </a:ext>
                      </a:extLst>
                    </a:blip>
                    <a:stretch>
                      <a:fillRect/>
                    </a:stretch>
                  </pic:blipFill>
                  <pic:spPr>
                    <a:xfrm>
                      <a:off x="0" y="0"/>
                      <a:ext cx="3429000" cy="1956983"/>
                    </a:xfrm>
                    <a:prstGeom prst="rect">
                      <a:avLst/>
                    </a:prstGeom>
                  </pic:spPr>
                </pic:pic>
              </a:graphicData>
            </a:graphic>
          </wp:inline>
        </w:drawing>
      </w:r>
      <w:r>
        <w:rPr>
          <w:noProof/>
        </w:rPr>
        <w:drawing>
          <wp:inline distT="0" distB="0" distL="0" distR="0" wp14:anchorId="75CD4C28" wp14:editId="71AAE917">
            <wp:extent cx="4210050" cy="2893096"/>
            <wp:effectExtent l="0" t="0" r="0" b="0"/>
            <wp:docPr id="1628108904"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2050841" name=""/>
                    <pic:cNvPicPr/>
                  </pic:nvPicPr>
                  <pic:blipFill>
                    <a:blip r:embed="rId48">
                      <a:extLst>
                        <a:ext uri="{28A0092B-C50C-407E-A947-70E740481C1C}">
                          <a14:useLocalDpi xmlns:a14="http://schemas.microsoft.com/office/drawing/2010/main"/>
                        </a:ext>
                      </a:extLst>
                    </a:blip>
                    <a:stretch>
                      <a:fillRect/>
                    </a:stretch>
                  </pic:blipFill>
                  <pic:spPr>
                    <a:xfrm>
                      <a:off x="0" y="0"/>
                      <a:ext cx="4210050" cy="2893096"/>
                    </a:xfrm>
                    <a:prstGeom prst="rect">
                      <a:avLst/>
                    </a:prstGeom>
                  </pic:spPr>
                </pic:pic>
              </a:graphicData>
            </a:graphic>
          </wp:inline>
        </w:drawing>
      </w:r>
    </w:p>
    <w:p w:rsidR="556A08FE" w:rsidP="556A08FE" w:rsidRDefault="02E19159" w14:paraId="2CF7970D" w14:textId="19C426C0">
      <w:r>
        <w:t>This screenshot shows a successful test of the Fuel Manager and asteroid collision system, When the players projectile hits an asteroid, a fuel pickup (grey box with red core) spawns in the scene. The console log confirms that the asteroid was destroyed, and a new fuel instance was made. The player (ship) can collect the fuel increasing the fuel which is displayed in the UI.</w:t>
      </w:r>
    </w:p>
    <w:p w:rsidR="67CC3801" w:rsidP="33532C29" w:rsidRDefault="67CC3801" w14:paraId="48CA81E4" w14:textId="2151134A">
      <w:pPr>
        <w:pStyle w:val="Heading4"/>
      </w:pPr>
      <w:bookmarkStart w:name="_Toc1343059087" w:id="28"/>
      <w:r>
        <w:t>Upgrades:</w:t>
      </w:r>
      <w:bookmarkEnd w:id="28"/>
    </w:p>
    <w:p w:rsidR="6C18E119" w:rsidP="33532C29" w:rsidRDefault="6C18E119" w14:paraId="132BBF68" w14:textId="17E910B0">
      <w:r>
        <w:rPr>
          <w:noProof/>
        </w:rPr>
        <w:drawing>
          <wp:inline distT="0" distB="0" distL="0" distR="0" wp14:anchorId="4697E286" wp14:editId="4FB1793E">
            <wp:extent cx="2647994" cy="2847975"/>
            <wp:effectExtent l="0" t="0" r="0" b="0"/>
            <wp:docPr id="1552558167"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2558167" name="Picture 1552558167"/>
                    <pic:cNvPicPr/>
                  </pic:nvPicPr>
                  <pic:blipFill>
                    <a:blip r:embed="rId49">
                      <a:extLst>
                        <a:ext uri="{28A0092B-C50C-407E-A947-70E740481C1C}">
                          <a14:useLocalDpi xmlns:a14="http://schemas.microsoft.com/office/drawing/2010/main"/>
                        </a:ext>
                      </a:extLst>
                    </a:blip>
                    <a:stretch>
                      <a:fillRect/>
                    </a:stretch>
                  </pic:blipFill>
                  <pic:spPr>
                    <a:xfrm>
                      <a:off x="0" y="0"/>
                      <a:ext cx="2647994" cy="2847975"/>
                    </a:xfrm>
                    <a:prstGeom prst="rect">
                      <a:avLst/>
                    </a:prstGeom>
                  </pic:spPr>
                </pic:pic>
              </a:graphicData>
            </a:graphic>
          </wp:inline>
        </w:drawing>
      </w:r>
      <w:r w:rsidR="453C0399">
        <w:rPr>
          <w:noProof/>
        </w:rPr>
        <w:drawing>
          <wp:inline distT="0" distB="0" distL="0" distR="0" wp14:anchorId="5D2A70C3" wp14:editId="66540FE3">
            <wp:extent cx="5619776" cy="2418443"/>
            <wp:effectExtent l="0" t="0" r="0" b="0"/>
            <wp:docPr id="94154614"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54614" name="Picture 94154614"/>
                    <pic:cNvPicPr/>
                  </pic:nvPicPr>
                  <pic:blipFill>
                    <a:blip r:embed="rId49">
                      <a:extLst>
                        <a:ext uri="{28A0092B-C50C-407E-A947-70E740481C1C}">
                          <a14:useLocalDpi xmlns:a14="http://schemas.microsoft.com/office/drawing/2010/main"/>
                        </a:ext>
                      </a:extLst>
                    </a:blip>
                    <a:stretch>
                      <a:fillRect/>
                    </a:stretch>
                  </pic:blipFill>
                  <pic:spPr>
                    <a:xfrm>
                      <a:off x="0" y="0"/>
                      <a:ext cx="5619776" cy="2418443"/>
                    </a:xfrm>
                    <a:prstGeom prst="rect">
                      <a:avLst/>
                    </a:prstGeom>
                  </pic:spPr>
                </pic:pic>
              </a:graphicData>
            </a:graphic>
          </wp:inline>
        </w:drawing>
      </w:r>
    </w:p>
    <w:p w:rsidR="453C0399" w:rsidP="33532C29" w:rsidRDefault="453C0399" w14:paraId="66D80664" w14:textId="56DAC0E4">
      <w:r>
        <w:t xml:space="preserve">Debugging the upgrade system. This screenshot shows the upgrade menu triggering at the score threshold and logs verifying </w:t>
      </w:r>
      <w:r w:rsidR="4CC38477">
        <w:t>that three upgrade options were successfully rolled and activated.</w:t>
      </w:r>
    </w:p>
    <w:p w:rsidR="02DE0702" w:rsidP="33532C29" w:rsidRDefault="02DE0702" w14:paraId="6C470B86" w14:textId="400465BF">
      <w:pPr>
        <w:pStyle w:val="Heading4"/>
      </w:pPr>
      <w:bookmarkStart w:name="_Toc863465195" w:id="29"/>
      <w:r>
        <w:t>Collision:</w:t>
      </w:r>
      <w:bookmarkEnd w:id="29"/>
    </w:p>
    <w:p w:rsidR="02DE0702" w:rsidP="33532C29" w:rsidRDefault="02DE0702" w14:paraId="465EF6D2" w14:textId="796B24AB">
      <w:r>
        <w:rPr>
          <w:noProof/>
        </w:rPr>
        <w:drawing>
          <wp:inline distT="0" distB="0" distL="0" distR="0" wp14:anchorId="060303B7" wp14:editId="28972BFA">
            <wp:extent cx="2638434" cy="2667025"/>
            <wp:effectExtent l="0" t="0" r="0" b="0"/>
            <wp:docPr id="1843773601"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3773601" name="Picture 1843773601"/>
                    <pic:cNvPicPr/>
                  </pic:nvPicPr>
                  <pic:blipFill>
                    <a:blip r:embed="rId50">
                      <a:extLst>
                        <a:ext uri="{28A0092B-C50C-407E-A947-70E740481C1C}">
                          <a14:useLocalDpi xmlns:a14="http://schemas.microsoft.com/office/drawing/2010/main"/>
                        </a:ext>
                      </a:extLst>
                    </a:blip>
                    <a:stretch>
                      <a:fillRect/>
                    </a:stretch>
                  </pic:blipFill>
                  <pic:spPr>
                    <a:xfrm>
                      <a:off x="0" y="0"/>
                      <a:ext cx="2638434" cy="2667025"/>
                    </a:xfrm>
                    <a:prstGeom prst="rect">
                      <a:avLst/>
                    </a:prstGeom>
                  </pic:spPr>
                </pic:pic>
              </a:graphicData>
            </a:graphic>
          </wp:inline>
        </w:drawing>
      </w:r>
      <w:r>
        <w:rPr>
          <w:noProof/>
        </w:rPr>
        <w:drawing>
          <wp:inline distT="0" distB="0" distL="0" distR="0" wp14:anchorId="62F18B72" wp14:editId="08BB6494">
            <wp:extent cx="4296800" cy="3571881"/>
            <wp:effectExtent l="0" t="0" r="0" b="0"/>
            <wp:docPr id="89586828"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586828" name="Picture 89586828"/>
                    <pic:cNvPicPr/>
                  </pic:nvPicPr>
                  <pic:blipFill>
                    <a:blip r:embed="rId50">
                      <a:extLst>
                        <a:ext uri="{28A0092B-C50C-407E-A947-70E740481C1C}">
                          <a14:useLocalDpi xmlns:a14="http://schemas.microsoft.com/office/drawing/2010/main"/>
                        </a:ext>
                      </a:extLst>
                    </a:blip>
                    <a:stretch>
                      <a:fillRect/>
                    </a:stretch>
                  </pic:blipFill>
                  <pic:spPr>
                    <a:xfrm>
                      <a:off x="0" y="0"/>
                      <a:ext cx="4296800" cy="3571881"/>
                    </a:xfrm>
                    <a:prstGeom prst="rect">
                      <a:avLst/>
                    </a:prstGeom>
                  </pic:spPr>
                </pic:pic>
              </a:graphicData>
            </a:graphic>
          </wp:inline>
        </w:drawing>
      </w:r>
    </w:p>
    <w:p w:rsidR="02DE0702" w:rsidP="33532C29" w:rsidRDefault="02DE0702" w14:paraId="322E3073" w14:textId="6D727BD4">
      <w:r>
        <w:t>This console output shows the manual radial distance checks between the player ship and nearby asteroids. These tests were used to verify the accuracy and stability of the custom collision detection system implemented in place of Phasers.</w:t>
      </w:r>
    </w:p>
    <w:p w:rsidR="1855C06F" w:rsidP="33532C29" w:rsidRDefault="1855C06F" w14:paraId="31D397BE" w14:textId="4CBDCBE8">
      <w:pPr>
        <w:pStyle w:val="Heading4"/>
      </w:pPr>
      <w:bookmarkStart w:name="_Toc133401171" w:id="30"/>
      <w:r>
        <w:t>Spawner:</w:t>
      </w:r>
      <w:bookmarkEnd w:id="30"/>
    </w:p>
    <w:p w:rsidR="1855C06F" w:rsidP="33532C29" w:rsidRDefault="1855C06F" w14:paraId="23F65986" w14:textId="51BAD816">
      <w:r>
        <w:rPr>
          <w:noProof/>
        </w:rPr>
        <w:drawing>
          <wp:inline distT="0" distB="0" distL="0" distR="0" wp14:anchorId="403E4A9C" wp14:editId="09692233">
            <wp:extent cx="2600365" cy="2619375"/>
            <wp:effectExtent l="0" t="0" r="0" b="0"/>
            <wp:docPr id="1424057147"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4057147" name="Picture 1424057147"/>
                    <pic:cNvPicPr/>
                  </pic:nvPicPr>
                  <pic:blipFill>
                    <a:blip r:embed="rId51">
                      <a:extLst>
                        <a:ext uri="{28A0092B-C50C-407E-A947-70E740481C1C}">
                          <a14:useLocalDpi xmlns:a14="http://schemas.microsoft.com/office/drawing/2010/main"/>
                        </a:ext>
                      </a:extLst>
                    </a:blip>
                    <a:stretch>
                      <a:fillRect/>
                    </a:stretch>
                  </pic:blipFill>
                  <pic:spPr>
                    <a:xfrm>
                      <a:off x="0" y="0"/>
                      <a:ext cx="2600365" cy="2619375"/>
                    </a:xfrm>
                    <a:prstGeom prst="rect">
                      <a:avLst/>
                    </a:prstGeom>
                  </pic:spPr>
                </pic:pic>
              </a:graphicData>
            </a:graphic>
          </wp:inline>
        </w:drawing>
      </w:r>
      <w:r>
        <w:rPr>
          <w:noProof/>
        </w:rPr>
        <w:drawing>
          <wp:inline distT="0" distB="0" distL="0" distR="0" wp14:anchorId="585F50D6" wp14:editId="5B7FC947">
            <wp:extent cx="4677185" cy="2600495"/>
            <wp:effectExtent l="0" t="0" r="0" b="0"/>
            <wp:docPr id="1965244998"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5244998" name="Picture 1965244998"/>
                    <pic:cNvPicPr/>
                  </pic:nvPicPr>
                  <pic:blipFill>
                    <a:blip r:embed="rId51">
                      <a:extLst>
                        <a:ext uri="{28A0092B-C50C-407E-A947-70E740481C1C}">
                          <a14:useLocalDpi xmlns:a14="http://schemas.microsoft.com/office/drawing/2010/main"/>
                        </a:ext>
                      </a:extLst>
                    </a:blip>
                    <a:stretch>
                      <a:fillRect/>
                    </a:stretch>
                  </pic:blipFill>
                  <pic:spPr>
                    <a:xfrm>
                      <a:off x="0" y="0"/>
                      <a:ext cx="4677185" cy="2600495"/>
                    </a:xfrm>
                    <a:prstGeom prst="rect">
                      <a:avLst/>
                    </a:prstGeom>
                  </pic:spPr>
                </pic:pic>
              </a:graphicData>
            </a:graphic>
          </wp:inline>
        </w:drawing>
      </w:r>
    </w:p>
    <w:p w:rsidR="1855C06F" w:rsidP="33532C29" w:rsidRDefault="1855C06F" w14:paraId="59EC8FAC" w14:textId="6D14C6E2">
      <w:r>
        <w:t>This console output demonstrates the spawner system generating asteroids at progressively reduced rates, confirming that the intended difficulty scaling and timing behaviour during extended play sessions.</w:t>
      </w:r>
    </w:p>
    <w:p w:rsidR="675FD6D0" w:rsidP="33532C29" w:rsidRDefault="675FD6D0" w14:paraId="5CE3E297" w14:textId="412AA4D0">
      <w:pPr>
        <w:pStyle w:val="Heading3"/>
      </w:pPr>
      <w:bookmarkStart w:name="_Toc1613958890" w:id="31"/>
      <w:r>
        <w:t>Code Snippets:</w:t>
      </w:r>
      <w:bookmarkEnd w:id="31"/>
    </w:p>
    <w:p w:rsidR="331FBF9B" w:rsidP="33532C29" w:rsidRDefault="331FBF9B" w14:paraId="2750A220" w14:textId="1340DC40">
      <w:pPr>
        <w:pStyle w:val="Heading4"/>
      </w:pPr>
      <w:bookmarkStart w:name="_Toc1610031117" w:id="32"/>
      <w:r>
        <w:t>FN_Ship:</w:t>
      </w:r>
      <w:bookmarkEnd w:id="32"/>
    </w:p>
    <w:p w:rsidR="509B188E" w:rsidP="33532C29" w:rsidRDefault="509B188E" w14:paraId="46A956D0" w14:textId="71248E69">
      <w:pPr>
        <w:rPr>
          <w:b/>
          <w:bCs/>
        </w:rPr>
      </w:pPr>
      <w:r>
        <w:rPr>
          <w:noProof/>
        </w:rPr>
        <w:drawing>
          <wp:inline distT="0" distB="0" distL="0" distR="0" wp14:anchorId="7FCE84D4" wp14:editId="4D00D490">
            <wp:extent cx="5724525" cy="3609975"/>
            <wp:effectExtent l="0" t="0" r="0" b="0"/>
            <wp:docPr id="1590572341"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0572341" name="Picture 1590572341"/>
                    <pic:cNvPicPr/>
                  </pic:nvPicPr>
                  <pic:blipFill>
                    <a:blip r:embed="rId52">
                      <a:extLst>
                        <a:ext uri="{28A0092B-C50C-407E-A947-70E740481C1C}">
                          <a14:useLocalDpi xmlns:a14="http://schemas.microsoft.com/office/drawing/2010/main"/>
                        </a:ext>
                      </a:extLst>
                    </a:blip>
                    <a:stretch>
                      <a:fillRect/>
                    </a:stretch>
                  </pic:blipFill>
                  <pic:spPr>
                    <a:xfrm>
                      <a:off x="0" y="0"/>
                      <a:ext cx="5724525" cy="3609975"/>
                    </a:xfrm>
                    <a:prstGeom prst="rect">
                      <a:avLst/>
                    </a:prstGeom>
                  </pic:spPr>
                </pic:pic>
              </a:graphicData>
            </a:graphic>
          </wp:inline>
        </w:drawing>
      </w:r>
      <w:r w:rsidRPr="33532C29">
        <w:rPr>
          <w:b/>
          <w:bCs/>
        </w:rPr>
        <w:t>Player Movement and boost logic.</w:t>
      </w:r>
    </w:p>
    <w:p w:rsidR="509B188E" w:rsidP="33532C29" w:rsidRDefault="509B188E" w14:paraId="51CC32F5" w14:textId="6FAA8A54">
      <w:r>
        <w:t>This snippet applies thrust, calculates the boosted movement and drains fuel while the boost key is held.</w:t>
      </w:r>
    </w:p>
    <w:p w:rsidR="72D3E07D" w:rsidP="33532C29" w:rsidRDefault="72D3E07D" w14:paraId="2C1672A6" w14:textId="7F5E0F95">
      <w:pPr>
        <w:rPr>
          <w:b/>
          <w:bCs/>
        </w:rPr>
      </w:pPr>
      <w:r>
        <w:rPr>
          <w:noProof/>
        </w:rPr>
        <w:drawing>
          <wp:inline distT="0" distB="0" distL="0" distR="0" wp14:anchorId="134784B4" wp14:editId="797F41BF">
            <wp:extent cx="5724525" cy="876300"/>
            <wp:effectExtent l="0" t="0" r="0" b="0"/>
            <wp:docPr id="1048787551"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8787551" name="Picture 1048787551"/>
                    <pic:cNvPicPr/>
                  </pic:nvPicPr>
                  <pic:blipFill>
                    <a:blip r:embed="rId53">
                      <a:extLst>
                        <a:ext uri="{28A0092B-C50C-407E-A947-70E740481C1C}">
                          <a14:useLocalDpi xmlns:a14="http://schemas.microsoft.com/office/drawing/2010/main"/>
                        </a:ext>
                      </a:extLst>
                    </a:blip>
                    <a:stretch>
                      <a:fillRect/>
                    </a:stretch>
                  </pic:blipFill>
                  <pic:spPr>
                    <a:xfrm>
                      <a:off x="0" y="0"/>
                      <a:ext cx="5724525" cy="876300"/>
                    </a:xfrm>
                    <a:prstGeom prst="rect">
                      <a:avLst/>
                    </a:prstGeom>
                  </pic:spPr>
                </pic:pic>
              </a:graphicData>
            </a:graphic>
          </wp:inline>
        </w:drawing>
      </w:r>
      <w:r w:rsidRPr="33532C29">
        <w:rPr>
          <w:b/>
          <w:bCs/>
        </w:rPr>
        <w:t>Idle Timer behaviour</w:t>
      </w:r>
    </w:p>
    <w:p w:rsidR="72D3E07D" w:rsidP="33532C29" w:rsidRDefault="72D3E07D" w14:paraId="39E77D93" w14:textId="584A5ABA">
      <w:r>
        <w:t>This logic tracks low movement periods and feed s this into the comet warning manager.</w:t>
      </w:r>
    </w:p>
    <w:p w:rsidR="1BB6047E" w:rsidP="33532C29" w:rsidRDefault="1BB6047E" w14:paraId="04492DA0" w14:textId="3F56650F">
      <w:r>
        <w:rPr>
          <w:noProof/>
        </w:rPr>
        <w:drawing>
          <wp:inline distT="0" distB="0" distL="0" distR="0" wp14:anchorId="14E9E7EB" wp14:editId="32A7DB33">
            <wp:extent cx="5649113" cy="4153480"/>
            <wp:effectExtent l="0" t="0" r="0" b="0"/>
            <wp:docPr id="794460022"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4460022" name="Picture 794460022"/>
                    <pic:cNvPicPr/>
                  </pic:nvPicPr>
                  <pic:blipFill>
                    <a:blip r:embed="rId54">
                      <a:extLst>
                        <a:ext uri="{28A0092B-C50C-407E-A947-70E740481C1C}">
                          <a14:useLocalDpi xmlns:a14="http://schemas.microsoft.com/office/drawing/2010/main"/>
                        </a:ext>
                      </a:extLst>
                    </a:blip>
                    <a:stretch>
                      <a:fillRect/>
                    </a:stretch>
                  </pic:blipFill>
                  <pic:spPr>
                    <a:xfrm>
                      <a:off x="0" y="0"/>
                      <a:ext cx="5649113" cy="4153480"/>
                    </a:xfrm>
                    <a:prstGeom prst="rect">
                      <a:avLst/>
                    </a:prstGeom>
                  </pic:spPr>
                </pic:pic>
              </a:graphicData>
            </a:graphic>
          </wp:inline>
        </w:drawing>
      </w:r>
    </w:p>
    <w:p w:rsidR="1BB6047E" w:rsidP="33532C29" w:rsidRDefault="1BB6047E" w14:paraId="009D206F" w14:textId="47202A3D">
      <w:pPr>
        <w:rPr>
          <w:b/>
          <w:bCs/>
        </w:rPr>
      </w:pPr>
      <w:r w:rsidRPr="33532C29">
        <w:rPr>
          <w:b/>
          <w:bCs/>
        </w:rPr>
        <w:t>Damage response logic.</w:t>
      </w:r>
    </w:p>
    <w:p w:rsidR="1BB6047E" w:rsidP="33532C29" w:rsidRDefault="1BB6047E" w14:paraId="34CFA409" w14:textId="4CE2F288">
      <w:r>
        <w:t xml:space="preserve">This snippet shows HP reduction, </w:t>
      </w:r>
      <w:proofErr w:type="spellStart"/>
      <w:r>
        <w:t>knockback</w:t>
      </w:r>
      <w:proofErr w:type="spellEnd"/>
      <w:r>
        <w:t>, flashing feedback and temporary invulnerability frames after taking damage.</w:t>
      </w:r>
    </w:p>
    <w:p w:rsidR="74DC7DE9" w:rsidP="33532C29" w:rsidRDefault="74DC7DE9" w14:paraId="0E517C86" w14:textId="561F0F11">
      <w:pPr>
        <w:pStyle w:val="Heading4"/>
      </w:pPr>
      <w:bookmarkStart w:name="_Toc190009949" w:id="33"/>
      <w:r>
        <w:t>FN_Gun:</w:t>
      </w:r>
      <w:bookmarkEnd w:id="33"/>
    </w:p>
    <w:p w:rsidR="74DC7DE9" w:rsidP="33532C29" w:rsidRDefault="74DC7DE9" w14:paraId="20EF6B02" w14:textId="045780BD">
      <w:pPr>
        <w:rPr>
          <w:b/>
          <w:bCs/>
        </w:rPr>
      </w:pPr>
      <w:r>
        <w:rPr>
          <w:noProof/>
        </w:rPr>
        <w:drawing>
          <wp:inline distT="0" distB="0" distL="0" distR="0" wp14:anchorId="62003364" wp14:editId="08F4E101">
            <wp:extent cx="5724525" cy="5200650"/>
            <wp:effectExtent l="0" t="0" r="0" b="0"/>
            <wp:docPr id="1635663086"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5663086" name="Picture 1635663086"/>
                    <pic:cNvPicPr/>
                  </pic:nvPicPr>
                  <pic:blipFill>
                    <a:blip r:embed="rId55">
                      <a:extLst>
                        <a:ext uri="{28A0092B-C50C-407E-A947-70E740481C1C}">
                          <a14:useLocalDpi xmlns:a14="http://schemas.microsoft.com/office/drawing/2010/main"/>
                        </a:ext>
                      </a:extLst>
                    </a:blip>
                    <a:stretch>
                      <a:fillRect/>
                    </a:stretch>
                  </pic:blipFill>
                  <pic:spPr>
                    <a:xfrm>
                      <a:off x="0" y="0"/>
                      <a:ext cx="5724525" cy="5200650"/>
                    </a:xfrm>
                    <a:prstGeom prst="rect">
                      <a:avLst/>
                    </a:prstGeom>
                  </pic:spPr>
                </pic:pic>
              </a:graphicData>
            </a:graphic>
          </wp:inline>
        </w:drawing>
      </w:r>
      <w:r w:rsidRPr="33532C29">
        <w:rPr>
          <w:b/>
          <w:bCs/>
        </w:rPr>
        <w:t>Firing Logic and upgrade chosen shot patterns.</w:t>
      </w:r>
    </w:p>
    <w:p w:rsidR="74DC7DE9" w:rsidP="33532C29" w:rsidRDefault="74DC7DE9" w14:paraId="6D4933E4" w14:textId="75AE50D0">
      <w:r>
        <w:t>This function checks cooldown timing and activated different firing patterns depending on unlocked upgrades such as Twin Shot or Spread Shot.</w:t>
      </w:r>
    </w:p>
    <w:p w:rsidR="588834E5" w:rsidP="33532C29" w:rsidRDefault="588834E5" w14:paraId="6C15A3CA" w14:textId="4FD5D18E">
      <w:pPr>
        <w:rPr>
          <w:b/>
          <w:bCs/>
        </w:rPr>
      </w:pPr>
      <w:r>
        <w:rPr>
          <w:noProof/>
        </w:rPr>
        <w:drawing>
          <wp:inline distT="0" distB="0" distL="0" distR="0" wp14:anchorId="58004194" wp14:editId="0A1126B9">
            <wp:extent cx="5724525" cy="4038600"/>
            <wp:effectExtent l="0" t="0" r="0" b="0"/>
            <wp:docPr id="1883345337"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3345337" name="Picture 1883345337"/>
                    <pic:cNvPicPr/>
                  </pic:nvPicPr>
                  <pic:blipFill>
                    <a:blip r:embed="rId56">
                      <a:extLst>
                        <a:ext uri="{28A0092B-C50C-407E-A947-70E740481C1C}">
                          <a14:useLocalDpi xmlns:a14="http://schemas.microsoft.com/office/drawing/2010/main"/>
                        </a:ext>
                      </a:extLst>
                    </a:blip>
                    <a:stretch>
                      <a:fillRect/>
                    </a:stretch>
                  </pic:blipFill>
                  <pic:spPr>
                    <a:xfrm>
                      <a:off x="0" y="0"/>
                      <a:ext cx="5724525" cy="4038600"/>
                    </a:xfrm>
                    <a:prstGeom prst="rect">
                      <a:avLst/>
                    </a:prstGeom>
                  </pic:spPr>
                </pic:pic>
              </a:graphicData>
            </a:graphic>
          </wp:inline>
        </w:drawing>
      </w:r>
      <w:r w:rsidRPr="33532C29">
        <w:rPr>
          <w:b/>
          <w:bCs/>
        </w:rPr>
        <w:t>Projectile spawn calculation.</w:t>
      </w:r>
    </w:p>
    <w:p w:rsidR="588834E5" w:rsidP="33532C29" w:rsidRDefault="588834E5" w14:paraId="701F20BB" w14:textId="58191D67">
      <w:r>
        <w:t>This snippet converts the ships rotation into a forward facing bullet position and angle. This helps projectiles originate from the ships nose.</w:t>
      </w:r>
    </w:p>
    <w:p w:rsidR="29586260" w:rsidP="39633BB0" w:rsidRDefault="29586260" w14:paraId="26B6EF16" w14:textId="517B2CE2">
      <w:pPr>
        <w:pStyle w:val="Heading3"/>
      </w:pPr>
      <w:bookmarkStart w:name="_Toc1170316477" w:id="34"/>
      <w:r>
        <w:t>Gameplay Recording:</w:t>
      </w:r>
      <w:bookmarkEnd w:id="34"/>
    </w:p>
    <w:p w:rsidR="29586260" w:rsidP="39633BB0" w:rsidRDefault="29586260" w14:paraId="02D1803C" w14:textId="545F5D4F">
      <w:r>
        <w:t>A</w:t>
      </w:r>
      <w:r w:rsidR="25B27AA6">
        <w:t>round a</w:t>
      </w:r>
      <w:r>
        <w:t xml:space="preserve"> 2 minute gameplay recording demonstrating the movement, UI feedback and asteroid behaviour, spawning and comet warnings and the upgrade system is available at:</w:t>
      </w:r>
    </w:p>
    <w:p w:rsidR="1F4B1A46" w:rsidP="39633BB0" w:rsidRDefault="1F4B1A46" w14:paraId="0D90E361" w14:textId="77875353">
      <w:hyperlink r:id="R91380d69d8204e30">
        <w:r w:rsidRPr="37FA8F88" w:rsidR="1F4B1A46">
          <w:rPr>
            <w:rStyle w:val="Hyperlink"/>
          </w:rPr>
          <w:t>https://youtu.be/hqb0D9qytk8</w:t>
        </w:r>
      </w:hyperlink>
    </w:p>
    <w:p w:rsidR="37FA8F88" w:rsidRDefault="37FA8F88" w14:paraId="3999A341" w14:textId="3F038D85"/>
    <w:p w:rsidR="36FE2F2B" w:rsidRDefault="36FE2F2B" w14:paraId="3152D41F" w14:textId="01F7E7FE">
      <w:r w:rsidR="36FE2F2B">
        <w:rPr/>
        <w:t>Play the Game:</w:t>
      </w:r>
    </w:p>
    <w:p w:rsidR="36FE2F2B" w:rsidRDefault="36FE2F2B" w14:paraId="236140B5" w14:textId="1C43B138">
      <w:hyperlink r:id="R34c8af4aaa8942d3">
        <w:r w:rsidRPr="37FA8F88" w:rsidR="36FE2F2B">
          <w:rPr>
            <w:rStyle w:val="Hyperlink"/>
          </w:rPr>
          <w:t>https://fn170.brighton.domains/</w:t>
        </w:r>
      </w:hyperlink>
      <w:r w:rsidR="36FE2F2B">
        <w:rPr/>
        <w:t xml:space="preserve"> </w:t>
      </w:r>
    </w:p>
    <w:p w:rsidR="39633BB0" w:rsidRDefault="39633BB0" w14:paraId="29D488A8" w14:textId="6E601660">
      <w:r>
        <w:rPr>
          <w:noProof/>
        </w:rPr>
        <w:drawing>
          <wp:anchor distT="0" distB="0" distL="114300" distR="114300" simplePos="0" relativeHeight="251658240" behindDoc="0" locked="0" layoutInCell="1" allowOverlap="1" wp14:anchorId="42260DA1" wp14:editId="469819D9">
            <wp:simplePos x="0" y="0"/>
            <wp:positionH relativeFrom="column">
              <wp:align>left</wp:align>
            </wp:positionH>
            <wp:positionV relativeFrom="paragraph">
              <wp:posOffset>0</wp:posOffset>
            </wp:positionV>
            <wp:extent cx="5553074" cy="3219450"/>
            <wp:effectExtent l="0" t="0" r="0" b="0"/>
            <wp:wrapSquare wrapText="bothSides"/>
            <wp:docPr id="593832028" name="picture" title="Video titled: Fuel Field - Gameplay Recording">
              <a:hlinkClick xmlns:a="http://schemas.openxmlformats.org/drawingml/2006/main" r:id="rId57"/>
            </wp:docPr>
            <wp:cNvGraphicFramePr>
              <a:graphicFrameLocks xmlns:a="http://schemas.openxmlformats.org/drawingml/2006/main" noGrp="1" noSelect="1" noChangeAspect="1" noMove="1" noResize="1"/>
            </wp:cNvGraphicFramePr>
            <a:graphic xmlns:a="http://schemas.openxmlformats.org/drawingml/2006/main">
              <a:graphicData uri="http://schemas.openxmlformats.org/drawingml/2006/picture">
                <pic:pic xmlns:pic="http://schemas.openxmlformats.org/drawingml/2006/picture">
                  <pic:nvPicPr>
                    <pic:cNvPr id="0" name="picture"/>
                    <pic:cNvPicPr>
                      <a:picLocks noGrp="1" noRot="1" noChangeAspect="1" noMove="1" noResize="1" noEditPoints="1" noAdjustHandles="1" noChangeArrowheads="1" noChangeShapeType="1" noCrop="1"/>
                    </pic:cNvPicPr>
                  </pic:nvPicPr>
                  <pic:blipFill>
                    <a:blip r:embed="rId58">
                      <a:extLst>
                        <a:ext uri="{28A0092B-C50C-407E-A947-70E740481C1C}">
                          <a14:useLocalDpi xmlns:a14="http://schemas.microsoft.com/office/drawing/2010/main" val="0"/>
                        </a:ext>
                        <a:ext uri="http://schemas.microsoft.com/office/word/2020/oembed">
                          <woe:oembed xmlns:woe="http://schemas.microsoft.com/office/word/2020/oembed" oEmbedUrl="https://youtu.be/hqb0D9qytk8" mediaType="Video" picLocksAutoForOEmbed="1"/>
                        </a:ext>
                      </a:extLst>
                    </a:blip>
                    <a:stretch>
                      <a:fillRect/>
                    </a:stretch>
                  </pic:blipFill>
                  <pic:spPr>
                    <a:xfrm>
                      <a:off x="0" y="0"/>
                      <a:ext cx="5553074" cy="3219450"/>
                    </a:xfrm>
                    <a:prstGeom prst="rect">
                      <a:avLst/>
                    </a:prstGeom>
                  </pic:spPr>
                </pic:pic>
              </a:graphicData>
            </a:graphic>
            <wp14:sizeRelH relativeFrom="page">
              <wp14:pctWidth>0</wp14:pctWidth>
            </wp14:sizeRelH>
            <wp14:sizeRelV relativeFrom="page">
              <wp14:pctHeight>0</wp14:pctHeight>
            </wp14:sizeRelV>
          </wp:anchor>
        </w:drawing>
      </w:r>
    </w:p>
    <w:p w:rsidR="1F4B1A46" w:rsidP="39633BB0" w:rsidRDefault="1F4B1A46" w14:paraId="600F68C3" w14:textId="53F89CD0">
      <w:r>
        <w:t xml:space="preserve"> </w:t>
      </w:r>
    </w:p>
    <w:p w:rsidR="38BE0D37" w:rsidP="556A08FE" w:rsidRDefault="2119F170" w14:paraId="40C7D0C9" w14:textId="471BD5BF">
      <w:pPr>
        <w:pStyle w:val="Heading2"/>
      </w:pPr>
      <w:bookmarkStart w:name="_Toc1791397826" w:id="35"/>
      <w:r>
        <w:t>References:</w:t>
      </w:r>
      <w:bookmarkEnd w:id="35"/>
    </w:p>
    <w:p w:rsidR="50BDD603" w:rsidP="715810B1" w:rsidRDefault="50BDD603" w14:paraId="2E95351F" w14:textId="23A0248B">
      <w:r>
        <w:t>Atari (1979) Asteroids [</w:t>
      </w:r>
      <w:r w:rsidR="4320A01A">
        <w:t>Video Game]</w:t>
      </w:r>
      <w:r>
        <w:t>. Atari, Inc.</w:t>
      </w:r>
    </w:p>
    <w:p w:rsidR="17CA0E4C" w:rsidP="715810B1" w:rsidRDefault="17CA0E4C" w14:paraId="59BC3B61" w14:textId="65637D85">
      <w:proofErr w:type="spellStart"/>
      <w:r>
        <w:t>Namco</w:t>
      </w:r>
      <w:proofErr w:type="spellEnd"/>
      <w:r>
        <w:t xml:space="preserve"> (1981) </w:t>
      </w:r>
      <w:proofErr w:type="spellStart"/>
      <w:r>
        <w:t>Galaga</w:t>
      </w:r>
      <w:proofErr w:type="spellEnd"/>
      <w:r>
        <w:t xml:space="preserve"> [Video Game].</w:t>
      </w:r>
      <w:r w:rsidR="3737210B">
        <w:t xml:space="preserve"> </w:t>
      </w:r>
      <w:proofErr w:type="spellStart"/>
      <w:r w:rsidR="3737210B">
        <w:t>Namco</w:t>
      </w:r>
      <w:proofErr w:type="spellEnd"/>
      <w:r w:rsidR="3737210B">
        <w:t xml:space="preserve"> Ltd.</w:t>
      </w:r>
    </w:p>
    <w:p w:rsidR="3737210B" w:rsidP="715810B1" w:rsidRDefault="3737210B" w14:paraId="2B41308F" w14:textId="2DC6F9C1">
      <w:r>
        <w:t>Chimeric (2019) Nova Drift [Video Game]. Chimeric.</w:t>
      </w:r>
    </w:p>
    <w:p w:rsidR="00CC05B6" w:rsidP="715810B1" w:rsidRDefault="00CC270E" w14:paraId="7DF62F1B" w14:textId="267B9EAE">
      <w:r>
        <w:t>Cook, J. &amp; Smith, R. (2021)</w:t>
      </w:r>
      <w:r w:rsidR="008277E2">
        <w:t xml:space="preserve"> Procedural Progression Systems in </w:t>
      </w:r>
      <w:proofErr w:type="spellStart"/>
      <w:r w:rsidR="008277E2">
        <w:t>Roguelike</w:t>
      </w:r>
      <w:proofErr w:type="spellEnd"/>
      <w:r w:rsidR="00587D6F">
        <w:t xml:space="preserve"> Game Design</w:t>
      </w:r>
      <w:r w:rsidR="00895F9C">
        <w:t>. Journal of Interactive Media</w:t>
      </w:r>
      <w:r w:rsidR="00FB1267">
        <w:t>, 14 (2)pp. 44-59.</w:t>
      </w:r>
    </w:p>
    <w:p w:rsidR="009B1698" w:rsidP="715810B1" w:rsidRDefault="009B1698" w14:paraId="6FF820DD" w14:textId="5CCF5FF0">
      <w:r>
        <w:t>Id Software (1993) DOOM</w:t>
      </w:r>
      <w:r w:rsidR="008C407B">
        <w:t>. [Video Game]</w:t>
      </w:r>
      <w:r w:rsidR="000069B4">
        <w:t xml:space="preserve"> id Software</w:t>
      </w:r>
      <w:r w:rsidR="003F6A39">
        <w:t>.</w:t>
      </w:r>
    </w:p>
    <w:p w:rsidR="000E7FBE" w:rsidP="715810B1" w:rsidRDefault="000E7FBE" w14:paraId="3E2B412C" w14:textId="54D4CA54">
      <w:r>
        <w:t xml:space="preserve">Subset Games </w:t>
      </w:r>
      <w:r w:rsidR="007A21B8">
        <w:t>(2012) Faster than Light. [Video Game]</w:t>
      </w:r>
    </w:p>
    <w:p w:rsidR="00A366DC" w:rsidP="715810B1" w:rsidRDefault="003F6A39" w14:paraId="2F3B2D35" w14:textId="2FB50150">
      <w:proofErr w:type="spellStart"/>
      <w:r>
        <w:t>Mega</w:t>
      </w:r>
      <w:r w:rsidR="00884A6E">
        <w:t>bonk</w:t>
      </w:r>
      <w:proofErr w:type="spellEnd"/>
      <w:r w:rsidR="00E9312E">
        <w:t xml:space="preserve"> (2024) </w:t>
      </w:r>
      <w:proofErr w:type="spellStart"/>
      <w:r w:rsidR="00884A6E">
        <w:t>Megabonk</w:t>
      </w:r>
      <w:proofErr w:type="spellEnd"/>
      <w:r w:rsidR="004265E9">
        <w:t>. [Video Game]</w:t>
      </w:r>
      <w:r w:rsidR="00B23461">
        <w:t xml:space="preserve"> </w:t>
      </w:r>
      <w:proofErr w:type="spellStart"/>
      <w:r w:rsidR="00B23461">
        <w:t>Poncle-like</w:t>
      </w:r>
      <w:proofErr w:type="spellEnd"/>
      <w:r w:rsidR="00B23461">
        <w:t xml:space="preserve"> Publishing. Available at:</w:t>
      </w:r>
      <w:r w:rsidR="0E0BA7D9">
        <w:t xml:space="preserve"> </w:t>
      </w:r>
      <w:hyperlink r:id="rId59">
        <w:r w:rsidRPr="33532C29" w:rsidR="0E0BA7D9">
          <w:rPr>
            <w:rStyle w:val="Hyperlink"/>
          </w:rPr>
          <w:t>https://store.steampowered.com/app/3405340/Megabonk/</w:t>
        </w:r>
      </w:hyperlink>
      <w:r w:rsidR="0E0BA7D9">
        <w:t xml:space="preserve"> </w:t>
      </w:r>
    </w:p>
    <w:p w:rsidR="00A366DC" w:rsidP="715810B1" w:rsidRDefault="00D75D35" w14:paraId="283C461C" w14:textId="397982AF">
      <w:r>
        <w:t>(</w:t>
      </w:r>
      <w:r w:rsidR="00A366DC">
        <w:t>Accessed 28</w:t>
      </w:r>
      <w:r w:rsidRPr="33532C29" w:rsidR="00A366DC">
        <w:rPr>
          <w:vertAlign w:val="superscript"/>
        </w:rPr>
        <w:t>th</w:t>
      </w:r>
      <w:r w:rsidR="00A366DC">
        <w:t xml:space="preserve"> November 2025)</w:t>
      </w:r>
    </w:p>
    <w:p w:rsidR="00735A6B" w:rsidP="715810B1" w:rsidRDefault="00735A6B" w14:paraId="6073504F" w14:textId="2EACD67E">
      <w:proofErr w:type="spellStart"/>
      <w:r>
        <w:t>Poncle</w:t>
      </w:r>
      <w:proofErr w:type="spellEnd"/>
      <w:r>
        <w:t xml:space="preserve"> (2022) Vampire Survivors</w:t>
      </w:r>
      <w:r w:rsidR="00D75D35">
        <w:t xml:space="preserve">. [Video Game] </w:t>
      </w:r>
      <w:proofErr w:type="spellStart"/>
      <w:r w:rsidR="00D75D35">
        <w:t>Poncle</w:t>
      </w:r>
      <w:proofErr w:type="spellEnd"/>
      <w:r w:rsidR="00D75D35">
        <w:t>.</w:t>
      </w:r>
    </w:p>
    <w:p w:rsidR="38BE0D37" w:rsidP="556A08FE" w:rsidRDefault="38BE0D37" w14:paraId="16A2E196" w14:textId="4494E9D9">
      <w:pPr>
        <w:rPr>
          <w:rFonts w:ascii="Open Sans" w:hAnsi="Open Sans" w:eastAsia="Open Sans" w:cs="Open Sans"/>
        </w:rPr>
      </w:pPr>
      <w:r>
        <w:t xml:space="preserve">Phaser (n.d) Phaser 3 API Documentation. Available at: </w:t>
      </w:r>
      <w:hyperlink r:id="rId60">
        <w:r w:rsidRPr="33532C29">
          <w:rPr>
            <w:rStyle w:val="Hyperlink"/>
          </w:rPr>
          <w:t>https://newdocs.phaser.io</w:t>
        </w:r>
      </w:hyperlink>
      <w:r>
        <w:t xml:space="preserve"> (Accessed: 8</w:t>
      </w:r>
      <w:r w:rsidR="58A40521">
        <w:t>th</w:t>
      </w:r>
      <w:r>
        <w:t xml:space="preserve"> October 2025)</w:t>
      </w:r>
    </w:p>
    <w:p w:rsidR="38BE0D37" w:rsidP="556A08FE" w:rsidRDefault="38BE0D37" w14:paraId="156B8572" w14:textId="66C42512">
      <w:proofErr w:type="spellStart"/>
      <w:r>
        <w:t>Anim86</w:t>
      </w:r>
      <w:proofErr w:type="spellEnd"/>
      <w:r>
        <w:t xml:space="preserve"> (n.d) Space Shooter Starter Pack. Itch.io. Available at: </w:t>
      </w:r>
      <w:hyperlink r:id="rId61">
        <w:r w:rsidRPr="33532C29">
          <w:rPr>
            <w:rStyle w:val="Hyperlink"/>
          </w:rPr>
          <w:t>https://anim86.itch.io/space-shoter-starter-pack</w:t>
        </w:r>
      </w:hyperlink>
      <w:r>
        <w:t xml:space="preserve"> (Accessed: 8</w:t>
      </w:r>
      <w:r w:rsidR="1F110A5D">
        <w:t>th</w:t>
      </w:r>
      <w:r>
        <w:t xml:space="preserve"> October 2025)</w:t>
      </w:r>
    </w:p>
    <w:p w:rsidR="00BF57B1" w:rsidP="556A08FE" w:rsidRDefault="475B3B31" w14:paraId="312D2796" w14:textId="72E4FC96">
      <w:proofErr w:type="spellStart"/>
      <w:r>
        <w:t>ShnitzelKiller</w:t>
      </w:r>
      <w:proofErr w:type="spellEnd"/>
      <w:r>
        <w:t xml:space="preserve"> (2009) Mystic Ambient Loop [music].</w:t>
      </w:r>
      <w:r w:rsidR="45BC4C7B">
        <w:t xml:space="preserve">  </w:t>
      </w:r>
      <w:r>
        <w:t xml:space="preserve">FreeSound. Available at: </w:t>
      </w:r>
      <w:hyperlink r:id="rId62">
        <w:r w:rsidRPr="564465F9">
          <w:rPr>
            <w:rStyle w:val="Hyperlink"/>
          </w:rPr>
          <w:t>https://freesound.org/people/ShnitzelKiller/sounds/87084/</w:t>
        </w:r>
      </w:hyperlink>
      <w:r>
        <w:t xml:space="preserve">? </w:t>
      </w:r>
      <w:r w:rsidR="58B502CD">
        <w:t xml:space="preserve"> </w:t>
      </w:r>
      <w:r>
        <w:t>Accessed (1st December 2025)</w:t>
      </w:r>
    </w:p>
    <w:p w:rsidR="00BF57B1" w:rsidP="564465F9" w:rsidRDefault="722CD26D" w14:paraId="5E5787A5" w14:textId="3FF0224B">
      <w:pPr>
        <w:rPr>
          <w:color w:val="000000" w:themeColor="text1"/>
        </w:rPr>
      </w:pPr>
      <w:r>
        <w:t xml:space="preserve">SFXR generator: DrPetter (n.d.) SXFR Online Sound Generator. Available at: </w:t>
      </w:r>
      <w:hyperlink r:id="rId63">
        <w:r w:rsidRPr="564465F9">
          <w:rPr>
            <w:rStyle w:val="Hyperlink"/>
            <w:sz w:val="22"/>
            <w:szCs w:val="22"/>
          </w:rPr>
          <w:t>https://sfxr.me/</w:t>
        </w:r>
      </w:hyperlink>
      <w:r w:rsidRPr="564465F9">
        <w:rPr>
          <w:color w:val="000000" w:themeColor="text1"/>
          <w:sz w:val="22"/>
          <w:szCs w:val="22"/>
        </w:rPr>
        <w:t xml:space="preserve"> </w:t>
      </w:r>
      <w:r w:rsidRPr="564465F9" w:rsidR="74F5013E">
        <w:rPr>
          <w:color w:val="000000" w:themeColor="text1"/>
          <w:sz w:val="22"/>
          <w:szCs w:val="22"/>
        </w:rPr>
        <w:t xml:space="preserve"> </w:t>
      </w:r>
      <w:r w:rsidRPr="564465F9">
        <w:rPr>
          <w:color w:val="000000" w:themeColor="text1"/>
        </w:rPr>
        <w:t>Accessed (1</w:t>
      </w:r>
      <w:r w:rsidRPr="564465F9">
        <w:rPr>
          <w:color w:val="000000" w:themeColor="text1"/>
          <w:vertAlign w:val="superscript"/>
        </w:rPr>
        <w:t>st</w:t>
      </w:r>
      <w:r w:rsidRPr="564465F9">
        <w:rPr>
          <w:color w:val="000000" w:themeColor="text1"/>
        </w:rPr>
        <w:t xml:space="preserve"> December 2025)</w:t>
      </w:r>
    </w:p>
    <w:sectPr w:rsidR="00BF57B1">
      <w:headerReference w:type="default" r:id="rId64"/>
      <w:footerReference w:type="default" r:id="rId65"/>
      <w:pgSz w:w="11906" w:h="16838" w:orient="portrait"/>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rsidR="00966938" w:rsidRDefault="00966938" w14:paraId="603FF1EB" w14:textId="77777777">
      <w:pPr>
        <w:spacing w:after="0" w:line="240" w:lineRule="auto"/>
      </w:pPr>
      <w:r>
        <w:separator/>
      </w:r>
    </w:p>
  </w:endnote>
  <w:endnote w:type="continuationSeparator" w:id="0">
    <w:p w:rsidR="00966938" w:rsidRDefault="00966938" w14:paraId="34718C72" w14:textId="7777777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panose1 w:val="020B0004020202020204"/>
    <w:charset w:val="00"/>
    <w:family w:val="swiss"/>
    <w:pitch w:val="variable"/>
    <w:sig w:usb0="20000287" w:usb1="00000003" w:usb2="00000000" w:usb3="00000000" w:csb0="0000019F" w:csb1="00000000"/>
  </w:font>
  <w:font w:name="MS Mincho">
    <w:altName w:val="ＭＳ 明朝"/>
    <w:panose1 w:val="02020609040205080304"/>
    <w:charset w:val="80"/>
    <w:family w:val="roman"/>
    <w:pitch w:val="fixed"/>
    <w:sig w:usb0="00000001" w:usb1="08070000" w:usb2="00000010" w:usb3="00000000" w:csb0="00020000" w:csb1="00000000"/>
  </w:font>
  <w:font w:name="Arial">
    <w:panose1 w:val="020B0604020202020204"/>
    <w:charset w:val="00"/>
    <w:family w:val="swiss"/>
    <w:pitch w:val="variable"/>
    <w:sig w:usb0="E0002EFF" w:usb1="C000785B" w:usb2="00000009" w:usb3="00000000" w:csb0="000001FF" w:csb1="00000000"/>
  </w:font>
  <w:font w:name="Aptos Display">
    <w:panose1 w:val="020B0004020202020204"/>
    <w:charset w:val="00"/>
    <w:family w:val="swiss"/>
    <w:pitch w:val="variable"/>
    <w:sig w:usb0="20000287" w:usb1="00000003" w:usb2="00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Calibri">
    <w:panose1 w:val="020F0502020204030204"/>
    <w:charset w:val="00"/>
    <w:family w:val="swiss"/>
    <w:pitch w:val="variable"/>
    <w:sig w:usb0="E4002EFF" w:usb1="C200ACFF" w:usb2="00000009" w:usb3="00000000" w:csb0="000001FF" w:csb1="00000000"/>
  </w:font>
  <w:font w:name="Open Sans">
    <w:panose1 w:val="020B0606030504020204"/>
    <w:charset w:val="00"/>
    <w:family w:val="swiss"/>
    <w:pitch w:val="variable"/>
    <w:sig w:usb0="E00002EF" w:usb1="4000205B" w:usb2="00000028"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ook w:val="06A0" w:firstRow="1" w:lastRow="0" w:firstColumn="1" w:lastColumn="0" w:noHBand="1" w:noVBand="1"/>
    </w:tblPr>
    <w:tblGrid>
      <w:gridCol w:w="3005"/>
      <w:gridCol w:w="3005"/>
      <w:gridCol w:w="3005"/>
    </w:tblGrid>
    <w:tr w:rsidR="6A004764" w:rsidTr="6A004764" w14:paraId="08F2DA27" w14:textId="77777777">
      <w:trPr>
        <w:trHeight w:val="300"/>
      </w:trPr>
      <w:tc>
        <w:tcPr>
          <w:tcW w:w="3005" w:type="dxa"/>
        </w:tcPr>
        <w:p w:rsidR="6A004764" w:rsidP="6A004764" w:rsidRDefault="6A004764" w14:paraId="7B84F12C" w14:textId="1FB71FDA">
          <w:pPr>
            <w:pStyle w:val="Header"/>
            <w:ind w:left="-115"/>
          </w:pPr>
        </w:p>
      </w:tc>
      <w:tc>
        <w:tcPr>
          <w:tcW w:w="3005" w:type="dxa"/>
        </w:tcPr>
        <w:p w:rsidR="6A004764" w:rsidP="6A004764" w:rsidRDefault="6A004764" w14:paraId="3335B810" w14:textId="605096F0">
          <w:pPr>
            <w:pStyle w:val="Header"/>
            <w:jc w:val="center"/>
          </w:pPr>
        </w:p>
      </w:tc>
      <w:tc>
        <w:tcPr>
          <w:tcW w:w="3005" w:type="dxa"/>
        </w:tcPr>
        <w:p w:rsidR="6A004764" w:rsidP="6A004764" w:rsidRDefault="6A004764" w14:paraId="433B3153" w14:textId="1ED9B7AF">
          <w:pPr>
            <w:pStyle w:val="Header"/>
            <w:ind w:right="-115"/>
            <w:jc w:val="right"/>
          </w:pPr>
        </w:p>
      </w:tc>
    </w:tr>
  </w:tbl>
  <w:p w:rsidR="6A004764" w:rsidP="6A004764" w:rsidRDefault="6A004764" w14:paraId="11D28E5F" w14:textId="5AC5D9D7">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rsidR="00966938" w:rsidRDefault="00966938" w14:paraId="284FCD0C" w14:textId="77777777">
      <w:pPr>
        <w:spacing w:after="0" w:line="240" w:lineRule="auto"/>
      </w:pPr>
      <w:r>
        <w:separator/>
      </w:r>
    </w:p>
  </w:footnote>
  <w:footnote w:type="continuationSeparator" w:id="0">
    <w:p w:rsidR="00966938" w:rsidRDefault="00966938" w14:paraId="1ADBB4F3" w14:textId="77777777">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ook w:val="06A0" w:firstRow="1" w:lastRow="0" w:firstColumn="1" w:lastColumn="0" w:noHBand="1" w:noVBand="1"/>
    </w:tblPr>
    <w:tblGrid>
      <w:gridCol w:w="3005"/>
      <w:gridCol w:w="3005"/>
      <w:gridCol w:w="3005"/>
    </w:tblGrid>
    <w:tr w:rsidR="6A004764" w:rsidTr="6A004764" w14:paraId="12D8CC21" w14:textId="77777777">
      <w:trPr>
        <w:trHeight w:val="300"/>
      </w:trPr>
      <w:tc>
        <w:tcPr>
          <w:tcW w:w="3005" w:type="dxa"/>
        </w:tcPr>
        <w:p w:rsidR="6A004764" w:rsidP="6A004764" w:rsidRDefault="6A004764" w14:paraId="0C756E3A" w14:textId="1138ED20">
          <w:pPr>
            <w:pStyle w:val="Header"/>
            <w:ind w:left="-115"/>
          </w:pPr>
        </w:p>
      </w:tc>
      <w:tc>
        <w:tcPr>
          <w:tcW w:w="3005" w:type="dxa"/>
        </w:tcPr>
        <w:p w:rsidR="6A004764" w:rsidP="6A004764" w:rsidRDefault="6A004764" w14:paraId="1572308B" w14:textId="72DC6E4E">
          <w:pPr>
            <w:pStyle w:val="Header"/>
            <w:jc w:val="center"/>
          </w:pPr>
        </w:p>
      </w:tc>
      <w:tc>
        <w:tcPr>
          <w:tcW w:w="3005" w:type="dxa"/>
        </w:tcPr>
        <w:p w:rsidR="6A004764" w:rsidP="6A004764" w:rsidRDefault="6A004764" w14:paraId="3D5D5EE5" w14:textId="44C23289">
          <w:pPr>
            <w:pStyle w:val="Header"/>
            <w:ind w:right="-115"/>
            <w:jc w:val="right"/>
          </w:pPr>
        </w:p>
      </w:tc>
    </w:tr>
  </w:tbl>
  <w:p w:rsidR="6A004764" w:rsidP="6A004764" w:rsidRDefault="6A004764" w14:paraId="72AE14D1" w14:textId="7EE732A5">
    <w:pPr>
      <w:pStyle w:val="Header"/>
    </w:pPr>
  </w:p>
</w:hdr>
</file>

<file path=word/intelligence2.xml><?xml version="1.0" encoding="utf-8"?>
<int2:intelligence xmlns:int2="http://schemas.microsoft.com/office/intelligence/2020/intelligence" xmlns:oel="http://schemas.microsoft.com/office/2019/extlst">
  <int2:observations>
    <int2:textHash int2:hashCode="39kPntqDB/DJsi" int2:id="864DVbru">
      <int2:state int2:value="Rejected" int2:type="spell"/>
    </int2:textHash>
    <int2:textHash int2:hashCode="RkaYc235LBs71u" int2:id="QlZN6d0y">
      <int2:state int2:value="Rejected" int2:type="spell"/>
    </int2:textHash>
    <int2:textHash int2:hashCode="TlcQvAyC1UkkS+" int2:id="W9WtLpPx">
      <int2:state int2:value="Rejected" int2:type="spell"/>
    </int2:textHash>
    <int2:textHash int2:hashCode="AiVJf25Fw81v81" int2:id="dOVYpW6Z">
      <int2:state int2:value="Rejected" int2:type="spell"/>
    </int2:textHash>
    <int2:textHash int2:hashCode="35cb0gGqsKqDnV" int2:id="eO7q0HHF">
      <int2:state int2:value="Rejected" int2:type="spell"/>
    </int2:textHash>
    <int2:textHash int2:hashCode="vpg8u9LwEVcfqb" int2:id="l2Hq81a1">
      <int2:state int2:value="Rejected" int2:type="spell"/>
    </int2:textHash>
    <int2:textHash int2:hashCode="AKgIyUjtAGINwW" int2:id="pzKVrem2">
      <int2:state int2:value="Rejected" int2:type="spell"/>
    </int2:textHash>
    <int2:bookmark int2:bookmarkName="_Int_n2G7nwqN" int2:invalidationBookmarkName="" int2:hashCode="7egr10yu6QSGP9" int2:id="kdbVWk8m">
      <int2:state int2:value="Rejected" int2:type="gram"/>
    </int2:bookmark>
    <int2:bookmark int2:bookmarkName="_Int_oSThHKNf" int2:invalidationBookmarkName="" int2:hashCode="6uGJCm6If3QFT/" int2:id="nL8iGY9R">
      <int2:state int2:value="Rejected" int2:type="gram"/>
    </int2:bookmark>
  </int2:observations>
  <int2:intelligenceSettings/>
  <int2:onDemandWorkflow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5492AF"/>
    <w:multiLevelType w:val="hybridMultilevel"/>
    <w:tmpl w:val="FFFFFFFF"/>
    <w:lvl w:ilvl="0" w:tplc="CD3AA43A">
      <w:start w:val="1"/>
      <w:numFmt w:val="bullet"/>
      <w:lvlText w:val=""/>
      <w:lvlJc w:val="left"/>
      <w:pPr>
        <w:ind w:left="720" w:hanging="360"/>
      </w:pPr>
      <w:rPr>
        <w:rFonts w:hint="default" w:ascii="Symbol" w:hAnsi="Symbol"/>
      </w:rPr>
    </w:lvl>
    <w:lvl w:ilvl="1" w:tplc="C33A257C">
      <w:start w:val="1"/>
      <w:numFmt w:val="bullet"/>
      <w:lvlText w:val="o"/>
      <w:lvlJc w:val="left"/>
      <w:pPr>
        <w:ind w:left="1440" w:hanging="360"/>
      </w:pPr>
      <w:rPr>
        <w:rFonts w:hint="default" w:ascii="Courier New" w:hAnsi="Courier New"/>
      </w:rPr>
    </w:lvl>
    <w:lvl w:ilvl="2" w:tplc="6706EDC8">
      <w:start w:val="1"/>
      <w:numFmt w:val="bullet"/>
      <w:lvlText w:val=""/>
      <w:lvlJc w:val="left"/>
      <w:pPr>
        <w:ind w:left="2160" w:hanging="360"/>
      </w:pPr>
      <w:rPr>
        <w:rFonts w:hint="default" w:ascii="Wingdings" w:hAnsi="Wingdings"/>
      </w:rPr>
    </w:lvl>
    <w:lvl w:ilvl="3" w:tplc="DB060A86">
      <w:start w:val="1"/>
      <w:numFmt w:val="bullet"/>
      <w:lvlText w:val=""/>
      <w:lvlJc w:val="left"/>
      <w:pPr>
        <w:ind w:left="2880" w:hanging="360"/>
      </w:pPr>
      <w:rPr>
        <w:rFonts w:hint="default" w:ascii="Symbol" w:hAnsi="Symbol"/>
      </w:rPr>
    </w:lvl>
    <w:lvl w:ilvl="4" w:tplc="F3302A0E">
      <w:start w:val="1"/>
      <w:numFmt w:val="bullet"/>
      <w:lvlText w:val="o"/>
      <w:lvlJc w:val="left"/>
      <w:pPr>
        <w:ind w:left="3600" w:hanging="360"/>
      </w:pPr>
      <w:rPr>
        <w:rFonts w:hint="default" w:ascii="Courier New" w:hAnsi="Courier New"/>
      </w:rPr>
    </w:lvl>
    <w:lvl w:ilvl="5" w:tplc="CC1CDE84">
      <w:start w:val="1"/>
      <w:numFmt w:val="bullet"/>
      <w:lvlText w:val=""/>
      <w:lvlJc w:val="left"/>
      <w:pPr>
        <w:ind w:left="4320" w:hanging="360"/>
      </w:pPr>
      <w:rPr>
        <w:rFonts w:hint="default" w:ascii="Wingdings" w:hAnsi="Wingdings"/>
      </w:rPr>
    </w:lvl>
    <w:lvl w:ilvl="6" w:tplc="FA703642">
      <w:start w:val="1"/>
      <w:numFmt w:val="bullet"/>
      <w:lvlText w:val=""/>
      <w:lvlJc w:val="left"/>
      <w:pPr>
        <w:ind w:left="5040" w:hanging="360"/>
      </w:pPr>
      <w:rPr>
        <w:rFonts w:hint="default" w:ascii="Symbol" w:hAnsi="Symbol"/>
      </w:rPr>
    </w:lvl>
    <w:lvl w:ilvl="7" w:tplc="F1A270D8">
      <w:start w:val="1"/>
      <w:numFmt w:val="bullet"/>
      <w:lvlText w:val="o"/>
      <w:lvlJc w:val="left"/>
      <w:pPr>
        <w:ind w:left="5760" w:hanging="360"/>
      </w:pPr>
      <w:rPr>
        <w:rFonts w:hint="default" w:ascii="Courier New" w:hAnsi="Courier New"/>
      </w:rPr>
    </w:lvl>
    <w:lvl w:ilvl="8" w:tplc="75BABED8">
      <w:start w:val="1"/>
      <w:numFmt w:val="bullet"/>
      <w:lvlText w:val=""/>
      <w:lvlJc w:val="left"/>
      <w:pPr>
        <w:ind w:left="6480" w:hanging="360"/>
      </w:pPr>
      <w:rPr>
        <w:rFonts w:hint="default" w:ascii="Wingdings" w:hAnsi="Wingdings"/>
      </w:rPr>
    </w:lvl>
  </w:abstractNum>
  <w:abstractNum w:abstractNumId="1" w15:restartNumberingAfterBreak="0">
    <w:nsid w:val="08951814"/>
    <w:multiLevelType w:val="hybridMultilevel"/>
    <w:tmpl w:val="FFFFFFFF"/>
    <w:lvl w:ilvl="0" w:tplc="47863566">
      <w:start w:val="1"/>
      <w:numFmt w:val="bullet"/>
      <w:lvlText w:val=""/>
      <w:lvlJc w:val="left"/>
      <w:pPr>
        <w:ind w:left="720" w:hanging="360"/>
      </w:pPr>
      <w:rPr>
        <w:rFonts w:hint="default" w:ascii="Symbol" w:hAnsi="Symbol"/>
      </w:rPr>
    </w:lvl>
    <w:lvl w:ilvl="1" w:tplc="E5CEC580">
      <w:start w:val="1"/>
      <w:numFmt w:val="bullet"/>
      <w:lvlText w:val="o"/>
      <w:lvlJc w:val="left"/>
      <w:pPr>
        <w:ind w:left="1440" w:hanging="360"/>
      </w:pPr>
      <w:rPr>
        <w:rFonts w:hint="default" w:ascii="Courier New" w:hAnsi="Courier New"/>
      </w:rPr>
    </w:lvl>
    <w:lvl w:ilvl="2" w:tplc="32BA8784">
      <w:start w:val="1"/>
      <w:numFmt w:val="bullet"/>
      <w:lvlText w:val=""/>
      <w:lvlJc w:val="left"/>
      <w:pPr>
        <w:ind w:left="2160" w:hanging="360"/>
      </w:pPr>
      <w:rPr>
        <w:rFonts w:hint="default" w:ascii="Wingdings" w:hAnsi="Wingdings"/>
      </w:rPr>
    </w:lvl>
    <w:lvl w:ilvl="3" w:tplc="5A525118">
      <w:start w:val="1"/>
      <w:numFmt w:val="bullet"/>
      <w:lvlText w:val=""/>
      <w:lvlJc w:val="left"/>
      <w:pPr>
        <w:ind w:left="2880" w:hanging="360"/>
      </w:pPr>
      <w:rPr>
        <w:rFonts w:hint="default" w:ascii="Symbol" w:hAnsi="Symbol"/>
      </w:rPr>
    </w:lvl>
    <w:lvl w:ilvl="4" w:tplc="90CA0146">
      <w:start w:val="1"/>
      <w:numFmt w:val="bullet"/>
      <w:lvlText w:val="o"/>
      <w:lvlJc w:val="left"/>
      <w:pPr>
        <w:ind w:left="3600" w:hanging="360"/>
      </w:pPr>
      <w:rPr>
        <w:rFonts w:hint="default" w:ascii="Courier New" w:hAnsi="Courier New"/>
      </w:rPr>
    </w:lvl>
    <w:lvl w:ilvl="5" w:tplc="2200E5CA">
      <w:start w:val="1"/>
      <w:numFmt w:val="bullet"/>
      <w:lvlText w:val=""/>
      <w:lvlJc w:val="left"/>
      <w:pPr>
        <w:ind w:left="4320" w:hanging="360"/>
      </w:pPr>
      <w:rPr>
        <w:rFonts w:hint="default" w:ascii="Wingdings" w:hAnsi="Wingdings"/>
      </w:rPr>
    </w:lvl>
    <w:lvl w:ilvl="6" w:tplc="3B2698A2">
      <w:start w:val="1"/>
      <w:numFmt w:val="bullet"/>
      <w:lvlText w:val=""/>
      <w:lvlJc w:val="left"/>
      <w:pPr>
        <w:ind w:left="5040" w:hanging="360"/>
      </w:pPr>
      <w:rPr>
        <w:rFonts w:hint="default" w:ascii="Symbol" w:hAnsi="Symbol"/>
      </w:rPr>
    </w:lvl>
    <w:lvl w:ilvl="7" w:tplc="186EA976">
      <w:start w:val="1"/>
      <w:numFmt w:val="bullet"/>
      <w:lvlText w:val="o"/>
      <w:lvlJc w:val="left"/>
      <w:pPr>
        <w:ind w:left="5760" w:hanging="360"/>
      </w:pPr>
      <w:rPr>
        <w:rFonts w:hint="default" w:ascii="Courier New" w:hAnsi="Courier New"/>
      </w:rPr>
    </w:lvl>
    <w:lvl w:ilvl="8" w:tplc="93DC07FE">
      <w:start w:val="1"/>
      <w:numFmt w:val="bullet"/>
      <w:lvlText w:val=""/>
      <w:lvlJc w:val="left"/>
      <w:pPr>
        <w:ind w:left="6480" w:hanging="360"/>
      </w:pPr>
      <w:rPr>
        <w:rFonts w:hint="default" w:ascii="Wingdings" w:hAnsi="Wingdings"/>
      </w:rPr>
    </w:lvl>
  </w:abstractNum>
  <w:abstractNum w:abstractNumId="2" w15:restartNumberingAfterBreak="0">
    <w:nsid w:val="127BAAA6"/>
    <w:multiLevelType w:val="hybridMultilevel"/>
    <w:tmpl w:val="FFFFFFFF"/>
    <w:lvl w:ilvl="0" w:tplc="CFB844D8">
      <w:start w:val="1"/>
      <w:numFmt w:val="bullet"/>
      <w:lvlText w:val=""/>
      <w:lvlJc w:val="left"/>
      <w:pPr>
        <w:ind w:left="720" w:hanging="360"/>
      </w:pPr>
      <w:rPr>
        <w:rFonts w:hint="default" w:ascii="Symbol" w:hAnsi="Symbol"/>
      </w:rPr>
    </w:lvl>
    <w:lvl w:ilvl="1" w:tplc="9BBC2C80">
      <w:start w:val="1"/>
      <w:numFmt w:val="bullet"/>
      <w:lvlText w:val="o"/>
      <w:lvlJc w:val="left"/>
      <w:pPr>
        <w:ind w:left="1440" w:hanging="360"/>
      </w:pPr>
      <w:rPr>
        <w:rFonts w:hint="default" w:ascii="Courier New" w:hAnsi="Courier New"/>
      </w:rPr>
    </w:lvl>
    <w:lvl w:ilvl="2" w:tplc="A39AF1FE">
      <w:start w:val="1"/>
      <w:numFmt w:val="bullet"/>
      <w:lvlText w:val=""/>
      <w:lvlJc w:val="left"/>
      <w:pPr>
        <w:ind w:left="2160" w:hanging="360"/>
      </w:pPr>
      <w:rPr>
        <w:rFonts w:hint="default" w:ascii="Wingdings" w:hAnsi="Wingdings"/>
      </w:rPr>
    </w:lvl>
    <w:lvl w:ilvl="3" w:tplc="67E8C012">
      <w:start w:val="1"/>
      <w:numFmt w:val="bullet"/>
      <w:lvlText w:val=""/>
      <w:lvlJc w:val="left"/>
      <w:pPr>
        <w:ind w:left="2880" w:hanging="360"/>
      </w:pPr>
      <w:rPr>
        <w:rFonts w:hint="default" w:ascii="Symbol" w:hAnsi="Symbol"/>
      </w:rPr>
    </w:lvl>
    <w:lvl w:ilvl="4" w:tplc="2B10670C">
      <w:start w:val="1"/>
      <w:numFmt w:val="bullet"/>
      <w:lvlText w:val="o"/>
      <w:lvlJc w:val="left"/>
      <w:pPr>
        <w:ind w:left="3600" w:hanging="360"/>
      </w:pPr>
      <w:rPr>
        <w:rFonts w:hint="default" w:ascii="Courier New" w:hAnsi="Courier New"/>
      </w:rPr>
    </w:lvl>
    <w:lvl w:ilvl="5" w:tplc="A566CCBE">
      <w:start w:val="1"/>
      <w:numFmt w:val="bullet"/>
      <w:lvlText w:val=""/>
      <w:lvlJc w:val="left"/>
      <w:pPr>
        <w:ind w:left="4320" w:hanging="360"/>
      </w:pPr>
      <w:rPr>
        <w:rFonts w:hint="default" w:ascii="Wingdings" w:hAnsi="Wingdings"/>
      </w:rPr>
    </w:lvl>
    <w:lvl w:ilvl="6" w:tplc="1A0819B4">
      <w:start w:val="1"/>
      <w:numFmt w:val="bullet"/>
      <w:lvlText w:val=""/>
      <w:lvlJc w:val="left"/>
      <w:pPr>
        <w:ind w:left="5040" w:hanging="360"/>
      </w:pPr>
      <w:rPr>
        <w:rFonts w:hint="default" w:ascii="Symbol" w:hAnsi="Symbol"/>
      </w:rPr>
    </w:lvl>
    <w:lvl w:ilvl="7" w:tplc="931AE10E">
      <w:start w:val="1"/>
      <w:numFmt w:val="bullet"/>
      <w:lvlText w:val="o"/>
      <w:lvlJc w:val="left"/>
      <w:pPr>
        <w:ind w:left="5760" w:hanging="360"/>
      </w:pPr>
      <w:rPr>
        <w:rFonts w:hint="default" w:ascii="Courier New" w:hAnsi="Courier New"/>
      </w:rPr>
    </w:lvl>
    <w:lvl w:ilvl="8" w:tplc="8A88EBC6">
      <w:start w:val="1"/>
      <w:numFmt w:val="bullet"/>
      <w:lvlText w:val=""/>
      <w:lvlJc w:val="left"/>
      <w:pPr>
        <w:ind w:left="6480" w:hanging="360"/>
      </w:pPr>
      <w:rPr>
        <w:rFonts w:hint="default" w:ascii="Wingdings" w:hAnsi="Wingdings"/>
      </w:rPr>
    </w:lvl>
  </w:abstractNum>
  <w:abstractNum w:abstractNumId="3" w15:restartNumberingAfterBreak="0">
    <w:nsid w:val="153FC898"/>
    <w:multiLevelType w:val="hybridMultilevel"/>
    <w:tmpl w:val="FFFFFFFF"/>
    <w:lvl w:ilvl="0" w:tplc="30A203C0">
      <w:start w:val="1"/>
      <w:numFmt w:val="bullet"/>
      <w:lvlText w:val=""/>
      <w:lvlJc w:val="left"/>
      <w:pPr>
        <w:ind w:left="720" w:hanging="360"/>
      </w:pPr>
      <w:rPr>
        <w:rFonts w:hint="default" w:ascii="Symbol" w:hAnsi="Symbol"/>
      </w:rPr>
    </w:lvl>
    <w:lvl w:ilvl="1" w:tplc="2F9CE430">
      <w:start w:val="1"/>
      <w:numFmt w:val="bullet"/>
      <w:lvlText w:val="o"/>
      <w:lvlJc w:val="left"/>
      <w:pPr>
        <w:ind w:left="1440" w:hanging="360"/>
      </w:pPr>
      <w:rPr>
        <w:rFonts w:hint="default" w:ascii="Courier New" w:hAnsi="Courier New"/>
      </w:rPr>
    </w:lvl>
    <w:lvl w:ilvl="2" w:tplc="C478CDAC">
      <w:start w:val="1"/>
      <w:numFmt w:val="bullet"/>
      <w:lvlText w:val=""/>
      <w:lvlJc w:val="left"/>
      <w:pPr>
        <w:ind w:left="2160" w:hanging="360"/>
      </w:pPr>
      <w:rPr>
        <w:rFonts w:hint="default" w:ascii="Wingdings" w:hAnsi="Wingdings"/>
      </w:rPr>
    </w:lvl>
    <w:lvl w:ilvl="3" w:tplc="C29EC5B2">
      <w:start w:val="1"/>
      <w:numFmt w:val="bullet"/>
      <w:lvlText w:val=""/>
      <w:lvlJc w:val="left"/>
      <w:pPr>
        <w:ind w:left="2880" w:hanging="360"/>
      </w:pPr>
      <w:rPr>
        <w:rFonts w:hint="default" w:ascii="Symbol" w:hAnsi="Symbol"/>
      </w:rPr>
    </w:lvl>
    <w:lvl w:ilvl="4" w:tplc="D9CCFAA6">
      <w:start w:val="1"/>
      <w:numFmt w:val="bullet"/>
      <w:lvlText w:val="o"/>
      <w:lvlJc w:val="left"/>
      <w:pPr>
        <w:ind w:left="3600" w:hanging="360"/>
      </w:pPr>
      <w:rPr>
        <w:rFonts w:hint="default" w:ascii="Courier New" w:hAnsi="Courier New"/>
      </w:rPr>
    </w:lvl>
    <w:lvl w:ilvl="5" w:tplc="3FA2AC6E">
      <w:start w:val="1"/>
      <w:numFmt w:val="bullet"/>
      <w:lvlText w:val=""/>
      <w:lvlJc w:val="left"/>
      <w:pPr>
        <w:ind w:left="4320" w:hanging="360"/>
      </w:pPr>
      <w:rPr>
        <w:rFonts w:hint="default" w:ascii="Wingdings" w:hAnsi="Wingdings"/>
      </w:rPr>
    </w:lvl>
    <w:lvl w:ilvl="6" w:tplc="737E07C0">
      <w:start w:val="1"/>
      <w:numFmt w:val="bullet"/>
      <w:lvlText w:val=""/>
      <w:lvlJc w:val="left"/>
      <w:pPr>
        <w:ind w:left="5040" w:hanging="360"/>
      </w:pPr>
      <w:rPr>
        <w:rFonts w:hint="default" w:ascii="Symbol" w:hAnsi="Symbol"/>
      </w:rPr>
    </w:lvl>
    <w:lvl w:ilvl="7" w:tplc="B88EA916">
      <w:start w:val="1"/>
      <w:numFmt w:val="bullet"/>
      <w:lvlText w:val="o"/>
      <w:lvlJc w:val="left"/>
      <w:pPr>
        <w:ind w:left="5760" w:hanging="360"/>
      </w:pPr>
      <w:rPr>
        <w:rFonts w:hint="default" w:ascii="Courier New" w:hAnsi="Courier New"/>
      </w:rPr>
    </w:lvl>
    <w:lvl w:ilvl="8" w:tplc="604477AC">
      <w:start w:val="1"/>
      <w:numFmt w:val="bullet"/>
      <w:lvlText w:val=""/>
      <w:lvlJc w:val="left"/>
      <w:pPr>
        <w:ind w:left="6480" w:hanging="360"/>
      </w:pPr>
      <w:rPr>
        <w:rFonts w:hint="default" w:ascii="Wingdings" w:hAnsi="Wingdings"/>
      </w:rPr>
    </w:lvl>
  </w:abstractNum>
  <w:abstractNum w:abstractNumId="4" w15:restartNumberingAfterBreak="0">
    <w:nsid w:val="21F5E02A"/>
    <w:multiLevelType w:val="hybridMultilevel"/>
    <w:tmpl w:val="CCDA3CEA"/>
    <w:lvl w:ilvl="0" w:tplc="33605F08">
      <w:start w:val="1"/>
      <w:numFmt w:val="bullet"/>
      <w:lvlText w:val=""/>
      <w:lvlJc w:val="left"/>
      <w:pPr>
        <w:ind w:left="720" w:hanging="360"/>
      </w:pPr>
      <w:rPr>
        <w:rFonts w:hint="default" w:ascii="Symbol" w:hAnsi="Symbol"/>
      </w:rPr>
    </w:lvl>
    <w:lvl w:ilvl="1" w:tplc="48BCB230">
      <w:start w:val="1"/>
      <w:numFmt w:val="bullet"/>
      <w:lvlText w:val="o"/>
      <w:lvlJc w:val="left"/>
      <w:pPr>
        <w:ind w:left="1440" w:hanging="360"/>
      </w:pPr>
      <w:rPr>
        <w:rFonts w:hint="default" w:ascii="Courier New" w:hAnsi="Courier New"/>
      </w:rPr>
    </w:lvl>
    <w:lvl w:ilvl="2" w:tplc="5E960758">
      <w:start w:val="1"/>
      <w:numFmt w:val="bullet"/>
      <w:lvlText w:val=""/>
      <w:lvlJc w:val="left"/>
      <w:pPr>
        <w:ind w:left="2160" w:hanging="360"/>
      </w:pPr>
      <w:rPr>
        <w:rFonts w:hint="default" w:ascii="Wingdings" w:hAnsi="Wingdings"/>
      </w:rPr>
    </w:lvl>
    <w:lvl w:ilvl="3" w:tplc="210C183A">
      <w:start w:val="1"/>
      <w:numFmt w:val="bullet"/>
      <w:lvlText w:val=""/>
      <w:lvlJc w:val="left"/>
      <w:pPr>
        <w:ind w:left="2880" w:hanging="360"/>
      </w:pPr>
      <w:rPr>
        <w:rFonts w:hint="default" w:ascii="Symbol" w:hAnsi="Symbol"/>
      </w:rPr>
    </w:lvl>
    <w:lvl w:ilvl="4" w:tplc="B9849BC4">
      <w:start w:val="1"/>
      <w:numFmt w:val="bullet"/>
      <w:lvlText w:val="o"/>
      <w:lvlJc w:val="left"/>
      <w:pPr>
        <w:ind w:left="3600" w:hanging="360"/>
      </w:pPr>
      <w:rPr>
        <w:rFonts w:hint="default" w:ascii="Courier New" w:hAnsi="Courier New"/>
      </w:rPr>
    </w:lvl>
    <w:lvl w:ilvl="5" w:tplc="5D365A0E">
      <w:start w:val="1"/>
      <w:numFmt w:val="bullet"/>
      <w:lvlText w:val=""/>
      <w:lvlJc w:val="left"/>
      <w:pPr>
        <w:ind w:left="4320" w:hanging="360"/>
      </w:pPr>
      <w:rPr>
        <w:rFonts w:hint="default" w:ascii="Wingdings" w:hAnsi="Wingdings"/>
      </w:rPr>
    </w:lvl>
    <w:lvl w:ilvl="6" w:tplc="38649EF0">
      <w:start w:val="1"/>
      <w:numFmt w:val="bullet"/>
      <w:lvlText w:val=""/>
      <w:lvlJc w:val="left"/>
      <w:pPr>
        <w:ind w:left="5040" w:hanging="360"/>
      </w:pPr>
      <w:rPr>
        <w:rFonts w:hint="default" w:ascii="Symbol" w:hAnsi="Symbol"/>
      </w:rPr>
    </w:lvl>
    <w:lvl w:ilvl="7" w:tplc="EB0273BA">
      <w:start w:val="1"/>
      <w:numFmt w:val="bullet"/>
      <w:lvlText w:val="o"/>
      <w:lvlJc w:val="left"/>
      <w:pPr>
        <w:ind w:left="5760" w:hanging="360"/>
      </w:pPr>
      <w:rPr>
        <w:rFonts w:hint="default" w:ascii="Courier New" w:hAnsi="Courier New"/>
      </w:rPr>
    </w:lvl>
    <w:lvl w:ilvl="8" w:tplc="0186D3A0">
      <w:start w:val="1"/>
      <w:numFmt w:val="bullet"/>
      <w:lvlText w:val=""/>
      <w:lvlJc w:val="left"/>
      <w:pPr>
        <w:ind w:left="6480" w:hanging="360"/>
      </w:pPr>
      <w:rPr>
        <w:rFonts w:hint="default" w:ascii="Wingdings" w:hAnsi="Wingdings"/>
      </w:rPr>
    </w:lvl>
  </w:abstractNum>
  <w:abstractNum w:abstractNumId="5" w15:restartNumberingAfterBreak="0">
    <w:nsid w:val="24A2082A"/>
    <w:multiLevelType w:val="hybridMultilevel"/>
    <w:tmpl w:val="5DA4BAC4"/>
    <w:lvl w:ilvl="0" w:tplc="04090001">
      <w:start w:val="1"/>
      <w:numFmt w:val="bullet"/>
      <w:lvlText w:val=""/>
      <w:lvlJc w:val="left"/>
      <w:pPr>
        <w:ind w:left="720" w:hanging="360"/>
      </w:pPr>
      <w:rPr>
        <w:rFonts w:hint="default" w:ascii="Symbol" w:hAnsi="Symbol"/>
      </w:rPr>
    </w:lvl>
    <w:lvl w:ilvl="1" w:tplc="04090003">
      <w:start w:val="1"/>
      <w:numFmt w:val="bullet"/>
      <w:lvlText w:val="o"/>
      <w:lvlJc w:val="left"/>
      <w:pPr>
        <w:ind w:left="1440" w:hanging="360"/>
      </w:pPr>
      <w:rPr>
        <w:rFonts w:hint="default" w:ascii="Courier New" w:hAnsi="Courier New" w:cs="Courier New"/>
      </w:rPr>
    </w:lvl>
    <w:lvl w:ilvl="2" w:tplc="04090005">
      <w:start w:val="1"/>
      <w:numFmt w:val="bullet"/>
      <w:lvlText w:val=""/>
      <w:lvlJc w:val="left"/>
      <w:pPr>
        <w:ind w:left="2160" w:hanging="360"/>
      </w:pPr>
      <w:rPr>
        <w:rFonts w:hint="default" w:ascii="Wingdings" w:hAnsi="Wingdings"/>
      </w:rPr>
    </w:lvl>
    <w:lvl w:ilvl="3" w:tplc="04090001">
      <w:start w:val="1"/>
      <w:numFmt w:val="bullet"/>
      <w:lvlText w:val=""/>
      <w:lvlJc w:val="left"/>
      <w:pPr>
        <w:ind w:left="2880" w:hanging="360"/>
      </w:pPr>
      <w:rPr>
        <w:rFonts w:hint="default" w:ascii="Symbol" w:hAnsi="Symbol"/>
      </w:rPr>
    </w:lvl>
    <w:lvl w:ilvl="4" w:tplc="04090003">
      <w:start w:val="1"/>
      <w:numFmt w:val="bullet"/>
      <w:lvlText w:val="o"/>
      <w:lvlJc w:val="left"/>
      <w:pPr>
        <w:ind w:left="3600" w:hanging="360"/>
      </w:pPr>
      <w:rPr>
        <w:rFonts w:hint="default" w:ascii="Courier New" w:hAnsi="Courier New" w:cs="Courier New"/>
      </w:rPr>
    </w:lvl>
    <w:lvl w:ilvl="5" w:tplc="04090005">
      <w:start w:val="1"/>
      <w:numFmt w:val="bullet"/>
      <w:lvlText w:val=""/>
      <w:lvlJc w:val="left"/>
      <w:pPr>
        <w:ind w:left="4320" w:hanging="360"/>
      </w:pPr>
      <w:rPr>
        <w:rFonts w:hint="default" w:ascii="Wingdings" w:hAnsi="Wingdings"/>
      </w:rPr>
    </w:lvl>
    <w:lvl w:ilvl="6" w:tplc="04090001">
      <w:start w:val="1"/>
      <w:numFmt w:val="bullet"/>
      <w:lvlText w:val=""/>
      <w:lvlJc w:val="left"/>
      <w:pPr>
        <w:ind w:left="5040" w:hanging="360"/>
      </w:pPr>
      <w:rPr>
        <w:rFonts w:hint="default" w:ascii="Symbol" w:hAnsi="Symbol"/>
      </w:rPr>
    </w:lvl>
    <w:lvl w:ilvl="7" w:tplc="04090003">
      <w:start w:val="1"/>
      <w:numFmt w:val="bullet"/>
      <w:lvlText w:val="o"/>
      <w:lvlJc w:val="left"/>
      <w:pPr>
        <w:ind w:left="5760" w:hanging="360"/>
      </w:pPr>
      <w:rPr>
        <w:rFonts w:hint="default" w:ascii="Courier New" w:hAnsi="Courier New" w:cs="Courier New"/>
      </w:rPr>
    </w:lvl>
    <w:lvl w:ilvl="8" w:tplc="04090005">
      <w:start w:val="1"/>
      <w:numFmt w:val="bullet"/>
      <w:lvlText w:val=""/>
      <w:lvlJc w:val="left"/>
      <w:pPr>
        <w:ind w:left="6480" w:hanging="360"/>
      </w:pPr>
      <w:rPr>
        <w:rFonts w:hint="default" w:ascii="Wingdings" w:hAnsi="Wingdings"/>
      </w:rPr>
    </w:lvl>
  </w:abstractNum>
  <w:abstractNum w:abstractNumId="6" w15:restartNumberingAfterBreak="0">
    <w:nsid w:val="253759D0"/>
    <w:multiLevelType w:val="hybridMultilevel"/>
    <w:tmpl w:val="9870A290"/>
    <w:lvl w:ilvl="0" w:tplc="04090001">
      <w:start w:val="1"/>
      <w:numFmt w:val="bullet"/>
      <w:lvlText w:val=""/>
      <w:lvlJc w:val="left"/>
      <w:pPr>
        <w:ind w:left="1440" w:hanging="360"/>
      </w:pPr>
      <w:rPr>
        <w:rFonts w:hint="default" w:ascii="Symbol" w:hAnsi="Symbol"/>
      </w:rPr>
    </w:lvl>
    <w:lvl w:ilvl="1" w:tplc="04090003" w:tentative="1">
      <w:start w:val="1"/>
      <w:numFmt w:val="bullet"/>
      <w:lvlText w:val="o"/>
      <w:lvlJc w:val="left"/>
      <w:pPr>
        <w:ind w:left="2160" w:hanging="360"/>
      </w:pPr>
      <w:rPr>
        <w:rFonts w:hint="default" w:ascii="Courier New" w:hAnsi="Courier New" w:cs="Courier New"/>
      </w:rPr>
    </w:lvl>
    <w:lvl w:ilvl="2" w:tplc="04090005" w:tentative="1">
      <w:start w:val="1"/>
      <w:numFmt w:val="bullet"/>
      <w:lvlText w:val=""/>
      <w:lvlJc w:val="left"/>
      <w:pPr>
        <w:ind w:left="2880" w:hanging="360"/>
      </w:pPr>
      <w:rPr>
        <w:rFonts w:hint="default" w:ascii="Wingdings" w:hAnsi="Wingdings"/>
      </w:rPr>
    </w:lvl>
    <w:lvl w:ilvl="3" w:tplc="04090001" w:tentative="1">
      <w:start w:val="1"/>
      <w:numFmt w:val="bullet"/>
      <w:lvlText w:val=""/>
      <w:lvlJc w:val="left"/>
      <w:pPr>
        <w:ind w:left="3600" w:hanging="360"/>
      </w:pPr>
      <w:rPr>
        <w:rFonts w:hint="default" w:ascii="Symbol" w:hAnsi="Symbol"/>
      </w:rPr>
    </w:lvl>
    <w:lvl w:ilvl="4" w:tplc="04090003" w:tentative="1">
      <w:start w:val="1"/>
      <w:numFmt w:val="bullet"/>
      <w:lvlText w:val="o"/>
      <w:lvlJc w:val="left"/>
      <w:pPr>
        <w:ind w:left="4320" w:hanging="360"/>
      </w:pPr>
      <w:rPr>
        <w:rFonts w:hint="default" w:ascii="Courier New" w:hAnsi="Courier New" w:cs="Courier New"/>
      </w:rPr>
    </w:lvl>
    <w:lvl w:ilvl="5" w:tplc="04090005" w:tentative="1">
      <w:start w:val="1"/>
      <w:numFmt w:val="bullet"/>
      <w:lvlText w:val=""/>
      <w:lvlJc w:val="left"/>
      <w:pPr>
        <w:ind w:left="5040" w:hanging="360"/>
      </w:pPr>
      <w:rPr>
        <w:rFonts w:hint="default" w:ascii="Wingdings" w:hAnsi="Wingdings"/>
      </w:rPr>
    </w:lvl>
    <w:lvl w:ilvl="6" w:tplc="04090001" w:tentative="1">
      <w:start w:val="1"/>
      <w:numFmt w:val="bullet"/>
      <w:lvlText w:val=""/>
      <w:lvlJc w:val="left"/>
      <w:pPr>
        <w:ind w:left="5760" w:hanging="360"/>
      </w:pPr>
      <w:rPr>
        <w:rFonts w:hint="default" w:ascii="Symbol" w:hAnsi="Symbol"/>
      </w:rPr>
    </w:lvl>
    <w:lvl w:ilvl="7" w:tplc="04090003" w:tentative="1">
      <w:start w:val="1"/>
      <w:numFmt w:val="bullet"/>
      <w:lvlText w:val="o"/>
      <w:lvlJc w:val="left"/>
      <w:pPr>
        <w:ind w:left="6480" w:hanging="360"/>
      </w:pPr>
      <w:rPr>
        <w:rFonts w:hint="default" w:ascii="Courier New" w:hAnsi="Courier New" w:cs="Courier New"/>
      </w:rPr>
    </w:lvl>
    <w:lvl w:ilvl="8" w:tplc="04090005" w:tentative="1">
      <w:start w:val="1"/>
      <w:numFmt w:val="bullet"/>
      <w:lvlText w:val=""/>
      <w:lvlJc w:val="left"/>
      <w:pPr>
        <w:ind w:left="7200" w:hanging="360"/>
      </w:pPr>
      <w:rPr>
        <w:rFonts w:hint="default" w:ascii="Wingdings" w:hAnsi="Wingdings"/>
      </w:rPr>
    </w:lvl>
  </w:abstractNum>
  <w:abstractNum w:abstractNumId="7" w15:restartNumberingAfterBreak="0">
    <w:nsid w:val="26DC2CBD"/>
    <w:multiLevelType w:val="hybridMultilevel"/>
    <w:tmpl w:val="FFFFFFFF"/>
    <w:lvl w:ilvl="0" w:tplc="18EA2B66">
      <w:start w:val="1"/>
      <w:numFmt w:val="bullet"/>
      <w:lvlText w:val=""/>
      <w:lvlJc w:val="left"/>
      <w:pPr>
        <w:ind w:left="720" w:hanging="360"/>
      </w:pPr>
      <w:rPr>
        <w:rFonts w:hint="default" w:ascii="Symbol" w:hAnsi="Symbol"/>
      </w:rPr>
    </w:lvl>
    <w:lvl w:ilvl="1" w:tplc="3808D348">
      <w:start w:val="1"/>
      <w:numFmt w:val="bullet"/>
      <w:lvlText w:val="o"/>
      <w:lvlJc w:val="left"/>
      <w:pPr>
        <w:ind w:left="1440" w:hanging="360"/>
      </w:pPr>
      <w:rPr>
        <w:rFonts w:hint="default" w:ascii="Courier New" w:hAnsi="Courier New"/>
      </w:rPr>
    </w:lvl>
    <w:lvl w:ilvl="2" w:tplc="2A148616">
      <w:start w:val="1"/>
      <w:numFmt w:val="bullet"/>
      <w:lvlText w:val=""/>
      <w:lvlJc w:val="left"/>
      <w:pPr>
        <w:ind w:left="2160" w:hanging="360"/>
      </w:pPr>
      <w:rPr>
        <w:rFonts w:hint="default" w:ascii="Wingdings" w:hAnsi="Wingdings"/>
      </w:rPr>
    </w:lvl>
    <w:lvl w:ilvl="3" w:tplc="8F3A2C74">
      <w:start w:val="1"/>
      <w:numFmt w:val="bullet"/>
      <w:lvlText w:val=""/>
      <w:lvlJc w:val="left"/>
      <w:pPr>
        <w:ind w:left="2880" w:hanging="360"/>
      </w:pPr>
      <w:rPr>
        <w:rFonts w:hint="default" w:ascii="Symbol" w:hAnsi="Symbol"/>
      </w:rPr>
    </w:lvl>
    <w:lvl w:ilvl="4" w:tplc="D2E89C42">
      <w:start w:val="1"/>
      <w:numFmt w:val="bullet"/>
      <w:lvlText w:val="o"/>
      <w:lvlJc w:val="left"/>
      <w:pPr>
        <w:ind w:left="3600" w:hanging="360"/>
      </w:pPr>
      <w:rPr>
        <w:rFonts w:hint="default" w:ascii="Courier New" w:hAnsi="Courier New"/>
      </w:rPr>
    </w:lvl>
    <w:lvl w:ilvl="5" w:tplc="FA0E86B2">
      <w:start w:val="1"/>
      <w:numFmt w:val="bullet"/>
      <w:lvlText w:val=""/>
      <w:lvlJc w:val="left"/>
      <w:pPr>
        <w:ind w:left="4320" w:hanging="360"/>
      </w:pPr>
      <w:rPr>
        <w:rFonts w:hint="default" w:ascii="Wingdings" w:hAnsi="Wingdings"/>
      </w:rPr>
    </w:lvl>
    <w:lvl w:ilvl="6" w:tplc="F3268878">
      <w:start w:val="1"/>
      <w:numFmt w:val="bullet"/>
      <w:lvlText w:val=""/>
      <w:lvlJc w:val="left"/>
      <w:pPr>
        <w:ind w:left="5040" w:hanging="360"/>
      </w:pPr>
      <w:rPr>
        <w:rFonts w:hint="default" w:ascii="Symbol" w:hAnsi="Symbol"/>
      </w:rPr>
    </w:lvl>
    <w:lvl w:ilvl="7" w:tplc="DDE42800">
      <w:start w:val="1"/>
      <w:numFmt w:val="bullet"/>
      <w:lvlText w:val="o"/>
      <w:lvlJc w:val="left"/>
      <w:pPr>
        <w:ind w:left="5760" w:hanging="360"/>
      </w:pPr>
      <w:rPr>
        <w:rFonts w:hint="default" w:ascii="Courier New" w:hAnsi="Courier New"/>
      </w:rPr>
    </w:lvl>
    <w:lvl w:ilvl="8" w:tplc="0FB4CA0E">
      <w:start w:val="1"/>
      <w:numFmt w:val="bullet"/>
      <w:lvlText w:val=""/>
      <w:lvlJc w:val="left"/>
      <w:pPr>
        <w:ind w:left="6480" w:hanging="360"/>
      </w:pPr>
      <w:rPr>
        <w:rFonts w:hint="default" w:ascii="Wingdings" w:hAnsi="Wingdings"/>
      </w:rPr>
    </w:lvl>
  </w:abstractNum>
  <w:abstractNum w:abstractNumId="8" w15:restartNumberingAfterBreak="0">
    <w:nsid w:val="2F0AC35F"/>
    <w:multiLevelType w:val="hybridMultilevel"/>
    <w:tmpl w:val="FFFFFFFF"/>
    <w:lvl w:ilvl="0" w:tplc="9D96ED14">
      <w:start w:val="1"/>
      <w:numFmt w:val="bullet"/>
      <w:lvlText w:val=""/>
      <w:lvlJc w:val="left"/>
      <w:pPr>
        <w:ind w:left="720" w:hanging="360"/>
      </w:pPr>
      <w:rPr>
        <w:rFonts w:hint="default" w:ascii="Symbol" w:hAnsi="Symbol"/>
      </w:rPr>
    </w:lvl>
    <w:lvl w:ilvl="1" w:tplc="DBD2B032">
      <w:start w:val="1"/>
      <w:numFmt w:val="bullet"/>
      <w:lvlText w:val="o"/>
      <w:lvlJc w:val="left"/>
      <w:pPr>
        <w:ind w:left="1440" w:hanging="360"/>
      </w:pPr>
      <w:rPr>
        <w:rFonts w:hint="default" w:ascii="Courier New" w:hAnsi="Courier New"/>
      </w:rPr>
    </w:lvl>
    <w:lvl w:ilvl="2" w:tplc="23909476">
      <w:start w:val="1"/>
      <w:numFmt w:val="bullet"/>
      <w:lvlText w:val=""/>
      <w:lvlJc w:val="left"/>
      <w:pPr>
        <w:ind w:left="2160" w:hanging="360"/>
      </w:pPr>
      <w:rPr>
        <w:rFonts w:hint="default" w:ascii="Wingdings" w:hAnsi="Wingdings"/>
      </w:rPr>
    </w:lvl>
    <w:lvl w:ilvl="3" w:tplc="0DFA8B70">
      <w:start w:val="1"/>
      <w:numFmt w:val="bullet"/>
      <w:lvlText w:val=""/>
      <w:lvlJc w:val="left"/>
      <w:pPr>
        <w:ind w:left="2880" w:hanging="360"/>
      </w:pPr>
      <w:rPr>
        <w:rFonts w:hint="default" w:ascii="Symbol" w:hAnsi="Symbol"/>
      </w:rPr>
    </w:lvl>
    <w:lvl w:ilvl="4" w:tplc="ADC4C8C0">
      <w:start w:val="1"/>
      <w:numFmt w:val="bullet"/>
      <w:lvlText w:val="o"/>
      <w:lvlJc w:val="left"/>
      <w:pPr>
        <w:ind w:left="3600" w:hanging="360"/>
      </w:pPr>
      <w:rPr>
        <w:rFonts w:hint="default" w:ascii="Courier New" w:hAnsi="Courier New"/>
      </w:rPr>
    </w:lvl>
    <w:lvl w:ilvl="5" w:tplc="030E793E">
      <w:start w:val="1"/>
      <w:numFmt w:val="bullet"/>
      <w:lvlText w:val=""/>
      <w:lvlJc w:val="left"/>
      <w:pPr>
        <w:ind w:left="4320" w:hanging="360"/>
      </w:pPr>
      <w:rPr>
        <w:rFonts w:hint="default" w:ascii="Wingdings" w:hAnsi="Wingdings"/>
      </w:rPr>
    </w:lvl>
    <w:lvl w:ilvl="6" w:tplc="BEE6313C">
      <w:start w:val="1"/>
      <w:numFmt w:val="bullet"/>
      <w:lvlText w:val=""/>
      <w:lvlJc w:val="left"/>
      <w:pPr>
        <w:ind w:left="5040" w:hanging="360"/>
      </w:pPr>
      <w:rPr>
        <w:rFonts w:hint="default" w:ascii="Symbol" w:hAnsi="Symbol"/>
      </w:rPr>
    </w:lvl>
    <w:lvl w:ilvl="7" w:tplc="11FA066A">
      <w:start w:val="1"/>
      <w:numFmt w:val="bullet"/>
      <w:lvlText w:val="o"/>
      <w:lvlJc w:val="left"/>
      <w:pPr>
        <w:ind w:left="5760" w:hanging="360"/>
      </w:pPr>
      <w:rPr>
        <w:rFonts w:hint="default" w:ascii="Courier New" w:hAnsi="Courier New"/>
      </w:rPr>
    </w:lvl>
    <w:lvl w:ilvl="8" w:tplc="56D0C290">
      <w:start w:val="1"/>
      <w:numFmt w:val="bullet"/>
      <w:lvlText w:val=""/>
      <w:lvlJc w:val="left"/>
      <w:pPr>
        <w:ind w:left="6480" w:hanging="360"/>
      </w:pPr>
      <w:rPr>
        <w:rFonts w:hint="default" w:ascii="Wingdings" w:hAnsi="Wingdings"/>
      </w:rPr>
    </w:lvl>
  </w:abstractNum>
  <w:abstractNum w:abstractNumId="9" w15:restartNumberingAfterBreak="0">
    <w:nsid w:val="34ACD1EF"/>
    <w:multiLevelType w:val="hybridMultilevel"/>
    <w:tmpl w:val="FFFFFFFF"/>
    <w:lvl w:ilvl="0" w:tplc="E064DB42">
      <w:start w:val="1"/>
      <w:numFmt w:val="bullet"/>
      <w:lvlText w:val=""/>
      <w:lvlJc w:val="left"/>
      <w:pPr>
        <w:ind w:left="720" w:hanging="360"/>
      </w:pPr>
      <w:rPr>
        <w:rFonts w:hint="default" w:ascii="Symbol" w:hAnsi="Symbol"/>
      </w:rPr>
    </w:lvl>
    <w:lvl w:ilvl="1" w:tplc="2D266A38">
      <w:start w:val="1"/>
      <w:numFmt w:val="bullet"/>
      <w:lvlText w:val="o"/>
      <w:lvlJc w:val="left"/>
      <w:pPr>
        <w:ind w:left="1440" w:hanging="360"/>
      </w:pPr>
      <w:rPr>
        <w:rFonts w:hint="default" w:ascii="Courier New" w:hAnsi="Courier New"/>
      </w:rPr>
    </w:lvl>
    <w:lvl w:ilvl="2" w:tplc="417EFEFE">
      <w:start w:val="1"/>
      <w:numFmt w:val="bullet"/>
      <w:lvlText w:val=""/>
      <w:lvlJc w:val="left"/>
      <w:pPr>
        <w:ind w:left="2160" w:hanging="360"/>
      </w:pPr>
      <w:rPr>
        <w:rFonts w:hint="default" w:ascii="Wingdings" w:hAnsi="Wingdings"/>
      </w:rPr>
    </w:lvl>
    <w:lvl w:ilvl="3" w:tplc="E4A63F86">
      <w:start w:val="1"/>
      <w:numFmt w:val="bullet"/>
      <w:lvlText w:val=""/>
      <w:lvlJc w:val="left"/>
      <w:pPr>
        <w:ind w:left="2880" w:hanging="360"/>
      </w:pPr>
      <w:rPr>
        <w:rFonts w:hint="default" w:ascii="Symbol" w:hAnsi="Symbol"/>
      </w:rPr>
    </w:lvl>
    <w:lvl w:ilvl="4" w:tplc="44F2842A">
      <w:start w:val="1"/>
      <w:numFmt w:val="bullet"/>
      <w:lvlText w:val="o"/>
      <w:lvlJc w:val="left"/>
      <w:pPr>
        <w:ind w:left="3600" w:hanging="360"/>
      </w:pPr>
      <w:rPr>
        <w:rFonts w:hint="default" w:ascii="Courier New" w:hAnsi="Courier New"/>
      </w:rPr>
    </w:lvl>
    <w:lvl w:ilvl="5" w:tplc="DCD215E8">
      <w:start w:val="1"/>
      <w:numFmt w:val="bullet"/>
      <w:lvlText w:val=""/>
      <w:lvlJc w:val="left"/>
      <w:pPr>
        <w:ind w:left="4320" w:hanging="360"/>
      </w:pPr>
      <w:rPr>
        <w:rFonts w:hint="default" w:ascii="Wingdings" w:hAnsi="Wingdings"/>
      </w:rPr>
    </w:lvl>
    <w:lvl w:ilvl="6" w:tplc="C0121614">
      <w:start w:val="1"/>
      <w:numFmt w:val="bullet"/>
      <w:lvlText w:val=""/>
      <w:lvlJc w:val="left"/>
      <w:pPr>
        <w:ind w:left="5040" w:hanging="360"/>
      </w:pPr>
      <w:rPr>
        <w:rFonts w:hint="default" w:ascii="Symbol" w:hAnsi="Symbol"/>
      </w:rPr>
    </w:lvl>
    <w:lvl w:ilvl="7" w:tplc="6376353A">
      <w:start w:val="1"/>
      <w:numFmt w:val="bullet"/>
      <w:lvlText w:val="o"/>
      <w:lvlJc w:val="left"/>
      <w:pPr>
        <w:ind w:left="5760" w:hanging="360"/>
      </w:pPr>
      <w:rPr>
        <w:rFonts w:hint="default" w:ascii="Courier New" w:hAnsi="Courier New"/>
      </w:rPr>
    </w:lvl>
    <w:lvl w:ilvl="8" w:tplc="6B82C810">
      <w:start w:val="1"/>
      <w:numFmt w:val="bullet"/>
      <w:lvlText w:val=""/>
      <w:lvlJc w:val="left"/>
      <w:pPr>
        <w:ind w:left="6480" w:hanging="360"/>
      </w:pPr>
      <w:rPr>
        <w:rFonts w:hint="default" w:ascii="Wingdings" w:hAnsi="Wingdings"/>
      </w:rPr>
    </w:lvl>
  </w:abstractNum>
  <w:abstractNum w:abstractNumId="10" w15:restartNumberingAfterBreak="0">
    <w:nsid w:val="50FE69A0"/>
    <w:multiLevelType w:val="hybridMultilevel"/>
    <w:tmpl w:val="CD8E7402"/>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 w15:restartNumberingAfterBreak="0">
    <w:nsid w:val="55D9D9F3"/>
    <w:multiLevelType w:val="hybridMultilevel"/>
    <w:tmpl w:val="FFFFFFFF"/>
    <w:lvl w:ilvl="0" w:tplc="C056572C">
      <w:start w:val="1"/>
      <w:numFmt w:val="bullet"/>
      <w:lvlText w:val=""/>
      <w:lvlJc w:val="left"/>
      <w:pPr>
        <w:ind w:left="720" w:hanging="360"/>
      </w:pPr>
      <w:rPr>
        <w:rFonts w:hint="default" w:ascii="Symbol" w:hAnsi="Symbol"/>
      </w:rPr>
    </w:lvl>
    <w:lvl w:ilvl="1" w:tplc="927AD90E">
      <w:start w:val="1"/>
      <w:numFmt w:val="bullet"/>
      <w:lvlText w:val="o"/>
      <w:lvlJc w:val="left"/>
      <w:pPr>
        <w:ind w:left="1440" w:hanging="360"/>
      </w:pPr>
      <w:rPr>
        <w:rFonts w:hint="default" w:ascii="Courier New" w:hAnsi="Courier New"/>
      </w:rPr>
    </w:lvl>
    <w:lvl w:ilvl="2" w:tplc="8BCEF674">
      <w:start w:val="1"/>
      <w:numFmt w:val="bullet"/>
      <w:lvlText w:val=""/>
      <w:lvlJc w:val="left"/>
      <w:pPr>
        <w:ind w:left="2160" w:hanging="360"/>
      </w:pPr>
      <w:rPr>
        <w:rFonts w:hint="default" w:ascii="Wingdings" w:hAnsi="Wingdings"/>
      </w:rPr>
    </w:lvl>
    <w:lvl w:ilvl="3" w:tplc="4E241E06">
      <w:start w:val="1"/>
      <w:numFmt w:val="bullet"/>
      <w:lvlText w:val=""/>
      <w:lvlJc w:val="left"/>
      <w:pPr>
        <w:ind w:left="2880" w:hanging="360"/>
      </w:pPr>
      <w:rPr>
        <w:rFonts w:hint="default" w:ascii="Symbol" w:hAnsi="Symbol"/>
      </w:rPr>
    </w:lvl>
    <w:lvl w:ilvl="4" w:tplc="401835E2">
      <w:start w:val="1"/>
      <w:numFmt w:val="bullet"/>
      <w:lvlText w:val="o"/>
      <w:lvlJc w:val="left"/>
      <w:pPr>
        <w:ind w:left="3600" w:hanging="360"/>
      </w:pPr>
      <w:rPr>
        <w:rFonts w:hint="default" w:ascii="Courier New" w:hAnsi="Courier New"/>
      </w:rPr>
    </w:lvl>
    <w:lvl w:ilvl="5" w:tplc="915AD568">
      <w:start w:val="1"/>
      <w:numFmt w:val="bullet"/>
      <w:lvlText w:val=""/>
      <w:lvlJc w:val="left"/>
      <w:pPr>
        <w:ind w:left="4320" w:hanging="360"/>
      </w:pPr>
      <w:rPr>
        <w:rFonts w:hint="default" w:ascii="Wingdings" w:hAnsi="Wingdings"/>
      </w:rPr>
    </w:lvl>
    <w:lvl w:ilvl="6" w:tplc="989AD310">
      <w:start w:val="1"/>
      <w:numFmt w:val="bullet"/>
      <w:lvlText w:val=""/>
      <w:lvlJc w:val="left"/>
      <w:pPr>
        <w:ind w:left="5040" w:hanging="360"/>
      </w:pPr>
      <w:rPr>
        <w:rFonts w:hint="default" w:ascii="Symbol" w:hAnsi="Symbol"/>
      </w:rPr>
    </w:lvl>
    <w:lvl w:ilvl="7" w:tplc="ADB0D9A0">
      <w:start w:val="1"/>
      <w:numFmt w:val="bullet"/>
      <w:lvlText w:val="o"/>
      <w:lvlJc w:val="left"/>
      <w:pPr>
        <w:ind w:left="5760" w:hanging="360"/>
      </w:pPr>
      <w:rPr>
        <w:rFonts w:hint="default" w:ascii="Courier New" w:hAnsi="Courier New"/>
      </w:rPr>
    </w:lvl>
    <w:lvl w:ilvl="8" w:tplc="718ED166">
      <w:start w:val="1"/>
      <w:numFmt w:val="bullet"/>
      <w:lvlText w:val=""/>
      <w:lvlJc w:val="left"/>
      <w:pPr>
        <w:ind w:left="6480" w:hanging="360"/>
      </w:pPr>
      <w:rPr>
        <w:rFonts w:hint="default" w:ascii="Wingdings" w:hAnsi="Wingdings"/>
      </w:rPr>
    </w:lvl>
  </w:abstractNum>
  <w:abstractNum w:abstractNumId="12" w15:restartNumberingAfterBreak="0">
    <w:nsid w:val="5B72655D"/>
    <w:multiLevelType w:val="hybridMultilevel"/>
    <w:tmpl w:val="C56EC042"/>
    <w:lvl w:ilvl="0" w:tplc="08090001">
      <w:start w:val="1"/>
      <w:numFmt w:val="bullet"/>
      <w:lvlText w:val=""/>
      <w:lvlJc w:val="left"/>
      <w:pPr>
        <w:ind w:left="720" w:hanging="360"/>
      </w:pPr>
      <w:rPr>
        <w:rFonts w:hint="default" w:ascii="Symbol" w:hAnsi="Symbol"/>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13" w15:restartNumberingAfterBreak="0">
    <w:nsid w:val="65DD7F07"/>
    <w:multiLevelType w:val="hybridMultilevel"/>
    <w:tmpl w:val="FFFFFFFF"/>
    <w:lvl w:ilvl="0" w:tplc="1AFCB778">
      <w:start w:val="1"/>
      <w:numFmt w:val="bullet"/>
      <w:lvlText w:val=""/>
      <w:lvlJc w:val="left"/>
      <w:pPr>
        <w:ind w:left="720" w:hanging="360"/>
      </w:pPr>
      <w:rPr>
        <w:rFonts w:hint="default" w:ascii="Symbol" w:hAnsi="Symbol"/>
      </w:rPr>
    </w:lvl>
    <w:lvl w:ilvl="1" w:tplc="27E6F030">
      <w:start w:val="1"/>
      <w:numFmt w:val="bullet"/>
      <w:lvlText w:val="o"/>
      <w:lvlJc w:val="left"/>
      <w:pPr>
        <w:ind w:left="1440" w:hanging="360"/>
      </w:pPr>
      <w:rPr>
        <w:rFonts w:hint="default" w:ascii="Courier New" w:hAnsi="Courier New"/>
      </w:rPr>
    </w:lvl>
    <w:lvl w:ilvl="2" w:tplc="E5323EDE">
      <w:start w:val="1"/>
      <w:numFmt w:val="bullet"/>
      <w:lvlText w:val=""/>
      <w:lvlJc w:val="left"/>
      <w:pPr>
        <w:ind w:left="2160" w:hanging="360"/>
      </w:pPr>
      <w:rPr>
        <w:rFonts w:hint="default" w:ascii="Wingdings" w:hAnsi="Wingdings"/>
      </w:rPr>
    </w:lvl>
    <w:lvl w:ilvl="3" w:tplc="40543268">
      <w:start w:val="1"/>
      <w:numFmt w:val="bullet"/>
      <w:lvlText w:val=""/>
      <w:lvlJc w:val="left"/>
      <w:pPr>
        <w:ind w:left="2880" w:hanging="360"/>
      </w:pPr>
      <w:rPr>
        <w:rFonts w:hint="default" w:ascii="Symbol" w:hAnsi="Symbol"/>
      </w:rPr>
    </w:lvl>
    <w:lvl w:ilvl="4" w:tplc="3814A8EE">
      <w:start w:val="1"/>
      <w:numFmt w:val="bullet"/>
      <w:lvlText w:val="o"/>
      <w:lvlJc w:val="left"/>
      <w:pPr>
        <w:ind w:left="3600" w:hanging="360"/>
      </w:pPr>
      <w:rPr>
        <w:rFonts w:hint="default" w:ascii="Courier New" w:hAnsi="Courier New"/>
      </w:rPr>
    </w:lvl>
    <w:lvl w:ilvl="5" w:tplc="65F27FD8">
      <w:start w:val="1"/>
      <w:numFmt w:val="bullet"/>
      <w:lvlText w:val=""/>
      <w:lvlJc w:val="left"/>
      <w:pPr>
        <w:ind w:left="4320" w:hanging="360"/>
      </w:pPr>
      <w:rPr>
        <w:rFonts w:hint="default" w:ascii="Wingdings" w:hAnsi="Wingdings"/>
      </w:rPr>
    </w:lvl>
    <w:lvl w:ilvl="6" w:tplc="00E485DA">
      <w:start w:val="1"/>
      <w:numFmt w:val="bullet"/>
      <w:lvlText w:val=""/>
      <w:lvlJc w:val="left"/>
      <w:pPr>
        <w:ind w:left="5040" w:hanging="360"/>
      </w:pPr>
      <w:rPr>
        <w:rFonts w:hint="default" w:ascii="Symbol" w:hAnsi="Symbol"/>
      </w:rPr>
    </w:lvl>
    <w:lvl w:ilvl="7" w:tplc="70E80C3C">
      <w:start w:val="1"/>
      <w:numFmt w:val="bullet"/>
      <w:lvlText w:val="o"/>
      <w:lvlJc w:val="left"/>
      <w:pPr>
        <w:ind w:left="5760" w:hanging="360"/>
      </w:pPr>
      <w:rPr>
        <w:rFonts w:hint="default" w:ascii="Courier New" w:hAnsi="Courier New"/>
      </w:rPr>
    </w:lvl>
    <w:lvl w:ilvl="8" w:tplc="BC629330">
      <w:start w:val="1"/>
      <w:numFmt w:val="bullet"/>
      <w:lvlText w:val=""/>
      <w:lvlJc w:val="left"/>
      <w:pPr>
        <w:ind w:left="6480" w:hanging="360"/>
      </w:pPr>
      <w:rPr>
        <w:rFonts w:hint="default" w:ascii="Wingdings" w:hAnsi="Wingdings"/>
      </w:rPr>
    </w:lvl>
  </w:abstractNum>
  <w:abstractNum w:abstractNumId="14" w15:restartNumberingAfterBreak="0">
    <w:nsid w:val="67A9D4C0"/>
    <w:multiLevelType w:val="multilevel"/>
    <w:tmpl w:val="FFFFFFFF"/>
    <w:lvl w:ilvl="0">
      <w:start w:val="1"/>
      <w:numFmt w:val="decimal"/>
      <w:lvlText w:val="%1."/>
      <w:lvlJc w:val="left"/>
      <w:pPr>
        <w:ind w:left="720" w:hanging="360"/>
      </w:pPr>
    </w:lvl>
    <w:lvl w:ilvl="1">
      <w:start w:val="1"/>
      <w:numFmt w:val="decimal"/>
      <w:lvlText w:val="%1.%2."/>
      <w:lvlJc w:val="left"/>
      <w:pPr>
        <w:ind w:left="1440" w:hanging="360"/>
      </w:pPr>
    </w:lvl>
    <w:lvl w:ilvl="2">
      <w:start w:val="1"/>
      <w:numFmt w:val="decimal"/>
      <w:lvlText w:val="%1.%2.%3."/>
      <w:lvlJc w:val="left"/>
      <w:pPr>
        <w:ind w:left="2160" w:hanging="360"/>
      </w:pPr>
    </w:lvl>
    <w:lvl w:ilvl="3">
      <w:start w:val="1"/>
      <w:numFmt w:val="decimal"/>
      <w:lvlText w:val="%1.%2.%3.%4."/>
      <w:lvlJc w:val="left"/>
      <w:pPr>
        <w:ind w:left="2880" w:hanging="360"/>
      </w:pPr>
    </w:lvl>
    <w:lvl w:ilvl="4">
      <w:start w:val="1"/>
      <w:numFmt w:val="decimal"/>
      <w:lvlText w:val="%1.%2.%3.%4.%5."/>
      <w:lvlJc w:val="left"/>
      <w:pPr>
        <w:ind w:left="3600" w:hanging="360"/>
      </w:pPr>
    </w:lvl>
    <w:lvl w:ilvl="5">
      <w:start w:val="1"/>
      <w:numFmt w:val="decimal"/>
      <w:lvlText w:val="%1.%2.%3.%4.%5.%6."/>
      <w:lvlJc w:val="left"/>
      <w:pPr>
        <w:ind w:left="4320" w:hanging="360"/>
      </w:pPr>
    </w:lvl>
    <w:lvl w:ilvl="6">
      <w:start w:val="1"/>
      <w:numFmt w:val="decimal"/>
      <w:lvlText w:val="%1.%2.%3.%4.%5.%6.%7."/>
      <w:lvlJc w:val="left"/>
      <w:pPr>
        <w:ind w:left="5040" w:hanging="360"/>
      </w:pPr>
    </w:lvl>
    <w:lvl w:ilvl="7">
      <w:start w:val="1"/>
      <w:numFmt w:val="decimal"/>
      <w:lvlText w:val="%1.%2.%3.%4.%5.%6.%7.%8."/>
      <w:lvlJc w:val="left"/>
      <w:pPr>
        <w:ind w:left="5760" w:hanging="360"/>
      </w:pPr>
    </w:lvl>
    <w:lvl w:ilvl="8">
      <w:start w:val="1"/>
      <w:numFmt w:val="decimal"/>
      <w:lvlText w:val="%1.%2.%3.%4.%5.%6.%7.%8.%9."/>
      <w:lvlJc w:val="left"/>
      <w:pPr>
        <w:ind w:left="6480" w:hanging="360"/>
      </w:pPr>
    </w:lvl>
  </w:abstractNum>
  <w:abstractNum w:abstractNumId="15" w15:restartNumberingAfterBreak="0">
    <w:nsid w:val="6908BCE6"/>
    <w:multiLevelType w:val="hybridMultilevel"/>
    <w:tmpl w:val="A9BAED96"/>
    <w:lvl w:ilvl="0" w:tplc="13A872EA">
      <w:start w:val="1"/>
      <w:numFmt w:val="decimal"/>
      <w:lvlText w:val="%1."/>
      <w:lvlJc w:val="left"/>
      <w:pPr>
        <w:ind w:left="720" w:hanging="360"/>
      </w:pPr>
    </w:lvl>
    <w:lvl w:ilvl="1" w:tplc="082AB2EC">
      <w:start w:val="1"/>
      <w:numFmt w:val="lowerLetter"/>
      <w:lvlText w:val="%2."/>
      <w:lvlJc w:val="left"/>
      <w:pPr>
        <w:ind w:left="1440" w:hanging="360"/>
      </w:pPr>
    </w:lvl>
    <w:lvl w:ilvl="2" w:tplc="7C86A204">
      <w:start w:val="1"/>
      <w:numFmt w:val="lowerRoman"/>
      <w:lvlText w:val="%3."/>
      <w:lvlJc w:val="right"/>
      <w:pPr>
        <w:ind w:left="2160" w:hanging="180"/>
      </w:pPr>
    </w:lvl>
    <w:lvl w:ilvl="3" w:tplc="EF483008">
      <w:start w:val="1"/>
      <w:numFmt w:val="decimal"/>
      <w:lvlText w:val="%4."/>
      <w:lvlJc w:val="left"/>
      <w:pPr>
        <w:ind w:left="2880" w:hanging="360"/>
      </w:pPr>
    </w:lvl>
    <w:lvl w:ilvl="4" w:tplc="30AA5552">
      <w:start w:val="1"/>
      <w:numFmt w:val="lowerLetter"/>
      <w:lvlText w:val="%5."/>
      <w:lvlJc w:val="left"/>
      <w:pPr>
        <w:ind w:left="3600" w:hanging="360"/>
      </w:pPr>
    </w:lvl>
    <w:lvl w:ilvl="5" w:tplc="86B09C62">
      <w:start w:val="1"/>
      <w:numFmt w:val="lowerRoman"/>
      <w:lvlText w:val="%6."/>
      <w:lvlJc w:val="right"/>
      <w:pPr>
        <w:ind w:left="4320" w:hanging="180"/>
      </w:pPr>
    </w:lvl>
    <w:lvl w:ilvl="6" w:tplc="CC042E60">
      <w:start w:val="1"/>
      <w:numFmt w:val="decimal"/>
      <w:lvlText w:val="%7."/>
      <w:lvlJc w:val="left"/>
      <w:pPr>
        <w:ind w:left="5040" w:hanging="360"/>
      </w:pPr>
    </w:lvl>
    <w:lvl w:ilvl="7" w:tplc="77AEDB52">
      <w:start w:val="1"/>
      <w:numFmt w:val="lowerLetter"/>
      <w:lvlText w:val="%8."/>
      <w:lvlJc w:val="left"/>
      <w:pPr>
        <w:ind w:left="5760" w:hanging="360"/>
      </w:pPr>
    </w:lvl>
    <w:lvl w:ilvl="8" w:tplc="6C7AF1DC">
      <w:start w:val="1"/>
      <w:numFmt w:val="lowerRoman"/>
      <w:lvlText w:val="%9."/>
      <w:lvlJc w:val="right"/>
      <w:pPr>
        <w:ind w:left="6480" w:hanging="180"/>
      </w:pPr>
    </w:lvl>
  </w:abstractNum>
  <w:abstractNum w:abstractNumId="16" w15:restartNumberingAfterBreak="0">
    <w:nsid w:val="6B9DC103"/>
    <w:multiLevelType w:val="hybridMultilevel"/>
    <w:tmpl w:val="FFFFFFFF"/>
    <w:lvl w:ilvl="0" w:tplc="BEEE3788">
      <w:start w:val="1"/>
      <w:numFmt w:val="bullet"/>
      <w:lvlText w:val=""/>
      <w:lvlJc w:val="left"/>
      <w:pPr>
        <w:ind w:left="720" w:hanging="360"/>
      </w:pPr>
      <w:rPr>
        <w:rFonts w:hint="default" w:ascii="Symbol" w:hAnsi="Symbol"/>
      </w:rPr>
    </w:lvl>
    <w:lvl w:ilvl="1" w:tplc="CC404734">
      <w:start w:val="1"/>
      <w:numFmt w:val="bullet"/>
      <w:lvlText w:val="o"/>
      <w:lvlJc w:val="left"/>
      <w:pPr>
        <w:ind w:left="1440" w:hanging="360"/>
      </w:pPr>
      <w:rPr>
        <w:rFonts w:hint="default" w:ascii="Courier New" w:hAnsi="Courier New"/>
      </w:rPr>
    </w:lvl>
    <w:lvl w:ilvl="2" w:tplc="12966256">
      <w:start w:val="1"/>
      <w:numFmt w:val="bullet"/>
      <w:lvlText w:val=""/>
      <w:lvlJc w:val="left"/>
      <w:pPr>
        <w:ind w:left="2160" w:hanging="360"/>
      </w:pPr>
      <w:rPr>
        <w:rFonts w:hint="default" w:ascii="Wingdings" w:hAnsi="Wingdings"/>
      </w:rPr>
    </w:lvl>
    <w:lvl w:ilvl="3" w:tplc="E34C5F08">
      <w:start w:val="1"/>
      <w:numFmt w:val="bullet"/>
      <w:lvlText w:val=""/>
      <w:lvlJc w:val="left"/>
      <w:pPr>
        <w:ind w:left="2880" w:hanging="360"/>
      </w:pPr>
      <w:rPr>
        <w:rFonts w:hint="default" w:ascii="Symbol" w:hAnsi="Symbol"/>
      </w:rPr>
    </w:lvl>
    <w:lvl w:ilvl="4" w:tplc="0DE6700C">
      <w:start w:val="1"/>
      <w:numFmt w:val="bullet"/>
      <w:lvlText w:val="o"/>
      <w:lvlJc w:val="left"/>
      <w:pPr>
        <w:ind w:left="3600" w:hanging="360"/>
      </w:pPr>
      <w:rPr>
        <w:rFonts w:hint="default" w:ascii="Courier New" w:hAnsi="Courier New"/>
      </w:rPr>
    </w:lvl>
    <w:lvl w:ilvl="5" w:tplc="DB6A0162">
      <w:start w:val="1"/>
      <w:numFmt w:val="bullet"/>
      <w:lvlText w:val=""/>
      <w:lvlJc w:val="left"/>
      <w:pPr>
        <w:ind w:left="4320" w:hanging="360"/>
      </w:pPr>
      <w:rPr>
        <w:rFonts w:hint="default" w:ascii="Wingdings" w:hAnsi="Wingdings"/>
      </w:rPr>
    </w:lvl>
    <w:lvl w:ilvl="6" w:tplc="5032FF7E">
      <w:start w:val="1"/>
      <w:numFmt w:val="bullet"/>
      <w:lvlText w:val=""/>
      <w:lvlJc w:val="left"/>
      <w:pPr>
        <w:ind w:left="5040" w:hanging="360"/>
      </w:pPr>
      <w:rPr>
        <w:rFonts w:hint="default" w:ascii="Symbol" w:hAnsi="Symbol"/>
      </w:rPr>
    </w:lvl>
    <w:lvl w:ilvl="7" w:tplc="2CEA8BC0">
      <w:start w:val="1"/>
      <w:numFmt w:val="bullet"/>
      <w:lvlText w:val="o"/>
      <w:lvlJc w:val="left"/>
      <w:pPr>
        <w:ind w:left="5760" w:hanging="360"/>
      </w:pPr>
      <w:rPr>
        <w:rFonts w:hint="default" w:ascii="Courier New" w:hAnsi="Courier New"/>
      </w:rPr>
    </w:lvl>
    <w:lvl w:ilvl="8" w:tplc="AF9699AC">
      <w:start w:val="1"/>
      <w:numFmt w:val="bullet"/>
      <w:lvlText w:val=""/>
      <w:lvlJc w:val="left"/>
      <w:pPr>
        <w:ind w:left="6480" w:hanging="360"/>
      </w:pPr>
      <w:rPr>
        <w:rFonts w:hint="default" w:ascii="Wingdings" w:hAnsi="Wingdings"/>
      </w:rPr>
    </w:lvl>
  </w:abstractNum>
  <w:abstractNum w:abstractNumId="17" w15:restartNumberingAfterBreak="0">
    <w:nsid w:val="7B7EB46A"/>
    <w:multiLevelType w:val="multilevel"/>
    <w:tmpl w:val="B95483BE"/>
    <w:lvl w:ilvl="0">
      <w:start w:val="1"/>
      <w:numFmt w:val="decimal"/>
      <w:lvlText w:val="%1."/>
      <w:lvlJc w:val="left"/>
      <w:pPr>
        <w:ind w:left="720" w:hanging="360"/>
      </w:pPr>
    </w:lvl>
    <w:lvl w:ilvl="1">
      <w:start w:val="1"/>
      <w:numFmt w:val="decimal"/>
      <w:lvlText w:val="%1.%2."/>
      <w:lvlJc w:val="left"/>
      <w:pPr>
        <w:ind w:left="1440" w:hanging="360"/>
      </w:pPr>
    </w:lvl>
    <w:lvl w:ilvl="2">
      <w:start w:val="1"/>
      <w:numFmt w:val="decimal"/>
      <w:lvlText w:val="%1.%2.%3."/>
      <w:lvlJc w:val="left"/>
      <w:pPr>
        <w:ind w:left="2160" w:hanging="180"/>
      </w:pPr>
    </w:lvl>
    <w:lvl w:ilvl="3">
      <w:start w:val="1"/>
      <w:numFmt w:val="decimal"/>
      <w:lvlText w:val="%1.%2.%3.%4."/>
      <w:lvlJc w:val="left"/>
      <w:pPr>
        <w:ind w:left="2880" w:hanging="360"/>
      </w:pPr>
    </w:lvl>
    <w:lvl w:ilvl="4">
      <w:start w:val="1"/>
      <w:numFmt w:val="decimal"/>
      <w:lvlText w:val="%1.%2.%3.%4.%5."/>
      <w:lvlJc w:val="left"/>
      <w:pPr>
        <w:ind w:left="3600" w:hanging="360"/>
      </w:pPr>
    </w:lvl>
    <w:lvl w:ilvl="5">
      <w:start w:val="1"/>
      <w:numFmt w:val="decimal"/>
      <w:lvlText w:val="%1.%2.%3.%4.%5.%6."/>
      <w:lvlJc w:val="left"/>
      <w:pPr>
        <w:ind w:left="4320" w:hanging="180"/>
      </w:pPr>
    </w:lvl>
    <w:lvl w:ilvl="6">
      <w:start w:val="1"/>
      <w:numFmt w:val="decimal"/>
      <w:lvlText w:val="%1.%2.%3.%4.%5.%6.%7."/>
      <w:lvlJc w:val="left"/>
      <w:pPr>
        <w:ind w:left="5040" w:hanging="360"/>
      </w:pPr>
    </w:lvl>
    <w:lvl w:ilvl="7">
      <w:start w:val="1"/>
      <w:numFmt w:val="decimal"/>
      <w:lvlText w:val="%1.%2.%3.%4.%5.%6.%7.%8."/>
      <w:lvlJc w:val="left"/>
      <w:pPr>
        <w:ind w:left="5760" w:hanging="360"/>
      </w:pPr>
    </w:lvl>
    <w:lvl w:ilvl="8">
      <w:start w:val="1"/>
      <w:numFmt w:val="decimal"/>
      <w:lvlText w:val="%1.%2.%3.%4.%5.%6.%7.%8.%9."/>
      <w:lvlJc w:val="left"/>
      <w:pPr>
        <w:ind w:left="6480" w:hanging="180"/>
      </w:pPr>
    </w:lvl>
  </w:abstractNum>
  <w:num w:numId="1" w16cid:durableId="1490831663">
    <w:abstractNumId w:val="3"/>
  </w:num>
  <w:num w:numId="2" w16cid:durableId="95058339">
    <w:abstractNumId w:val="1"/>
  </w:num>
  <w:num w:numId="3" w16cid:durableId="615721989">
    <w:abstractNumId w:val="9"/>
  </w:num>
  <w:num w:numId="4" w16cid:durableId="1907689074">
    <w:abstractNumId w:val="8"/>
  </w:num>
  <w:num w:numId="5" w16cid:durableId="1354762981">
    <w:abstractNumId w:val="2"/>
  </w:num>
  <w:num w:numId="6" w16cid:durableId="1359500717">
    <w:abstractNumId w:val="0"/>
  </w:num>
  <w:num w:numId="7" w16cid:durableId="1893073297">
    <w:abstractNumId w:val="14"/>
  </w:num>
  <w:num w:numId="8" w16cid:durableId="1790902656">
    <w:abstractNumId w:val="7"/>
  </w:num>
  <w:num w:numId="9" w16cid:durableId="1339118218">
    <w:abstractNumId w:val="11"/>
  </w:num>
  <w:num w:numId="10" w16cid:durableId="86312859">
    <w:abstractNumId w:val="16"/>
  </w:num>
  <w:num w:numId="11" w16cid:durableId="222058414">
    <w:abstractNumId w:val="13"/>
  </w:num>
  <w:num w:numId="12" w16cid:durableId="508449186">
    <w:abstractNumId w:val="17"/>
  </w:num>
  <w:num w:numId="13" w16cid:durableId="183595262">
    <w:abstractNumId w:val="4"/>
  </w:num>
  <w:num w:numId="14" w16cid:durableId="1933664421">
    <w:abstractNumId w:val="15"/>
  </w:num>
  <w:num w:numId="15" w16cid:durableId="228080310">
    <w:abstractNumId w:val="5"/>
  </w:num>
  <w:num w:numId="16" w16cid:durableId="158233608">
    <w:abstractNumId w:val="6"/>
  </w:num>
  <w:num w:numId="17" w16cid:durableId="514617079">
    <w:abstractNumId w:val="10"/>
  </w:num>
  <w:num w:numId="18" w16cid:durableId="1987319320">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web"/>
  <w:zoom w:percent="100"/>
  <w:proofState w:spelling="clean" w:grammar="dirty"/>
  <w:revisionView w:inkAnnotations="0"/>
  <w:trackRevisions w:val="false"/>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7CEF2DE8"/>
    <w:rsid w:val="000069B4"/>
    <w:rsid w:val="00035748"/>
    <w:rsid w:val="00062F3C"/>
    <w:rsid w:val="00066234"/>
    <w:rsid w:val="00070EA1"/>
    <w:rsid w:val="000740E0"/>
    <w:rsid w:val="000741D4"/>
    <w:rsid w:val="00091C6C"/>
    <w:rsid w:val="0009237D"/>
    <w:rsid w:val="000C1290"/>
    <w:rsid w:val="000E7FBE"/>
    <w:rsid w:val="000F35DB"/>
    <w:rsid w:val="000F5339"/>
    <w:rsid w:val="000F5705"/>
    <w:rsid w:val="00134288"/>
    <w:rsid w:val="0015D01E"/>
    <w:rsid w:val="00186C23"/>
    <w:rsid w:val="001B10F3"/>
    <w:rsid w:val="001F17E5"/>
    <w:rsid w:val="001F2100"/>
    <w:rsid w:val="00202F71"/>
    <w:rsid w:val="002077E3"/>
    <w:rsid w:val="0021123F"/>
    <w:rsid w:val="00215D66"/>
    <w:rsid w:val="00240D5B"/>
    <w:rsid w:val="00251E4B"/>
    <w:rsid w:val="00264B64"/>
    <w:rsid w:val="002807FF"/>
    <w:rsid w:val="00291164"/>
    <w:rsid w:val="002A196F"/>
    <w:rsid w:val="002A324B"/>
    <w:rsid w:val="002B6AF1"/>
    <w:rsid w:val="002E2AA1"/>
    <w:rsid w:val="002E4AF5"/>
    <w:rsid w:val="00310241"/>
    <w:rsid w:val="00310A4A"/>
    <w:rsid w:val="00320755"/>
    <w:rsid w:val="0032580E"/>
    <w:rsid w:val="00341BEC"/>
    <w:rsid w:val="0034AF53"/>
    <w:rsid w:val="003530E2"/>
    <w:rsid w:val="00370FEE"/>
    <w:rsid w:val="003761EE"/>
    <w:rsid w:val="0037767C"/>
    <w:rsid w:val="003A40D0"/>
    <w:rsid w:val="003A6F6D"/>
    <w:rsid w:val="003D4EB1"/>
    <w:rsid w:val="003F6278"/>
    <w:rsid w:val="003F6A39"/>
    <w:rsid w:val="004265E9"/>
    <w:rsid w:val="0045522A"/>
    <w:rsid w:val="00480085"/>
    <w:rsid w:val="004961F8"/>
    <w:rsid w:val="004A165D"/>
    <w:rsid w:val="004A6C33"/>
    <w:rsid w:val="004C1FC1"/>
    <w:rsid w:val="004E10AF"/>
    <w:rsid w:val="005221EE"/>
    <w:rsid w:val="00540BC5"/>
    <w:rsid w:val="00561D7F"/>
    <w:rsid w:val="00584299"/>
    <w:rsid w:val="00587D6F"/>
    <w:rsid w:val="00592AF9"/>
    <w:rsid w:val="0059799F"/>
    <w:rsid w:val="005D591E"/>
    <w:rsid w:val="005E0471"/>
    <w:rsid w:val="005E1B8C"/>
    <w:rsid w:val="005E6BF3"/>
    <w:rsid w:val="0060307E"/>
    <w:rsid w:val="00611CBF"/>
    <w:rsid w:val="006202E8"/>
    <w:rsid w:val="006536D3"/>
    <w:rsid w:val="00655393"/>
    <w:rsid w:val="00660414"/>
    <w:rsid w:val="006C02AB"/>
    <w:rsid w:val="006F03D5"/>
    <w:rsid w:val="006F68E9"/>
    <w:rsid w:val="00700FB2"/>
    <w:rsid w:val="00704B27"/>
    <w:rsid w:val="00735A6B"/>
    <w:rsid w:val="00755790"/>
    <w:rsid w:val="00767577"/>
    <w:rsid w:val="007778BC"/>
    <w:rsid w:val="007A21B8"/>
    <w:rsid w:val="007C7982"/>
    <w:rsid w:val="007F4847"/>
    <w:rsid w:val="007F70C6"/>
    <w:rsid w:val="0082001E"/>
    <w:rsid w:val="008238D8"/>
    <w:rsid w:val="008277E2"/>
    <w:rsid w:val="00834CED"/>
    <w:rsid w:val="0086052E"/>
    <w:rsid w:val="008637A3"/>
    <w:rsid w:val="00884A6E"/>
    <w:rsid w:val="00895F9C"/>
    <w:rsid w:val="008B786C"/>
    <w:rsid w:val="008C407B"/>
    <w:rsid w:val="008C72F6"/>
    <w:rsid w:val="008F1D54"/>
    <w:rsid w:val="008F4231"/>
    <w:rsid w:val="0090127A"/>
    <w:rsid w:val="00910BBB"/>
    <w:rsid w:val="00922364"/>
    <w:rsid w:val="00966938"/>
    <w:rsid w:val="00991294"/>
    <w:rsid w:val="009B1698"/>
    <w:rsid w:val="009B7303"/>
    <w:rsid w:val="009D3B4C"/>
    <w:rsid w:val="009F55F6"/>
    <w:rsid w:val="00A00D95"/>
    <w:rsid w:val="00A325E6"/>
    <w:rsid w:val="00A366DC"/>
    <w:rsid w:val="00A75177"/>
    <w:rsid w:val="00A76224"/>
    <w:rsid w:val="00A87E19"/>
    <w:rsid w:val="00A93926"/>
    <w:rsid w:val="00AA68C8"/>
    <w:rsid w:val="00AA7417"/>
    <w:rsid w:val="00AC4CD9"/>
    <w:rsid w:val="00AD1580"/>
    <w:rsid w:val="00AE0DAC"/>
    <w:rsid w:val="00AE14AB"/>
    <w:rsid w:val="00AF2387"/>
    <w:rsid w:val="00B14E55"/>
    <w:rsid w:val="00B23461"/>
    <w:rsid w:val="00B67101"/>
    <w:rsid w:val="00B931A3"/>
    <w:rsid w:val="00BA325A"/>
    <w:rsid w:val="00BC26BF"/>
    <w:rsid w:val="00BC401B"/>
    <w:rsid w:val="00BF34B8"/>
    <w:rsid w:val="00BF57B1"/>
    <w:rsid w:val="00C00D36"/>
    <w:rsid w:val="00C34AF9"/>
    <w:rsid w:val="00C35236"/>
    <w:rsid w:val="00C427AA"/>
    <w:rsid w:val="00C43339"/>
    <w:rsid w:val="00C5420C"/>
    <w:rsid w:val="00C57962"/>
    <w:rsid w:val="00CA2FD6"/>
    <w:rsid w:val="00CB3351"/>
    <w:rsid w:val="00CC05B6"/>
    <w:rsid w:val="00CC270E"/>
    <w:rsid w:val="00CD7083"/>
    <w:rsid w:val="00D75D35"/>
    <w:rsid w:val="00D819E5"/>
    <w:rsid w:val="00DF050D"/>
    <w:rsid w:val="00E07C29"/>
    <w:rsid w:val="00E1404E"/>
    <w:rsid w:val="00E20196"/>
    <w:rsid w:val="00E376DD"/>
    <w:rsid w:val="00E462C7"/>
    <w:rsid w:val="00E76D75"/>
    <w:rsid w:val="00E9312E"/>
    <w:rsid w:val="00EA57FB"/>
    <w:rsid w:val="00ED3061"/>
    <w:rsid w:val="00F0453D"/>
    <w:rsid w:val="00F04DA3"/>
    <w:rsid w:val="00F25782"/>
    <w:rsid w:val="00F41D97"/>
    <w:rsid w:val="00F66CA1"/>
    <w:rsid w:val="00F77B81"/>
    <w:rsid w:val="00FB0FAD"/>
    <w:rsid w:val="00FB1267"/>
    <w:rsid w:val="00FB5635"/>
    <w:rsid w:val="00FB7A2E"/>
    <w:rsid w:val="00FC0EA3"/>
    <w:rsid w:val="00FCCB23"/>
    <w:rsid w:val="00FE78E7"/>
    <w:rsid w:val="00FF0940"/>
    <w:rsid w:val="00FF75D3"/>
    <w:rsid w:val="0118347E"/>
    <w:rsid w:val="0137389C"/>
    <w:rsid w:val="013A359E"/>
    <w:rsid w:val="01487170"/>
    <w:rsid w:val="01726600"/>
    <w:rsid w:val="01728169"/>
    <w:rsid w:val="01A5354F"/>
    <w:rsid w:val="01C6128B"/>
    <w:rsid w:val="01D1D334"/>
    <w:rsid w:val="01D5920B"/>
    <w:rsid w:val="01DD8E29"/>
    <w:rsid w:val="01E28976"/>
    <w:rsid w:val="01F11DBF"/>
    <w:rsid w:val="0200842F"/>
    <w:rsid w:val="0201F482"/>
    <w:rsid w:val="02284484"/>
    <w:rsid w:val="0229E538"/>
    <w:rsid w:val="023503D3"/>
    <w:rsid w:val="023A0DED"/>
    <w:rsid w:val="024B42D3"/>
    <w:rsid w:val="0266A8F3"/>
    <w:rsid w:val="0296CD5B"/>
    <w:rsid w:val="02DE0702"/>
    <w:rsid w:val="02E19159"/>
    <w:rsid w:val="02E8E350"/>
    <w:rsid w:val="02FCD2A3"/>
    <w:rsid w:val="03064805"/>
    <w:rsid w:val="03115522"/>
    <w:rsid w:val="03136252"/>
    <w:rsid w:val="03262FD4"/>
    <w:rsid w:val="032942D3"/>
    <w:rsid w:val="0341899A"/>
    <w:rsid w:val="034E5368"/>
    <w:rsid w:val="034E6F63"/>
    <w:rsid w:val="03635729"/>
    <w:rsid w:val="036E55FC"/>
    <w:rsid w:val="03783884"/>
    <w:rsid w:val="037C334B"/>
    <w:rsid w:val="0386D8B1"/>
    <w:rsid w:val="038F0B95"/>
    <w:rsid w:val="03BA4C7D"/>
    <w:rsid w:val="03C1079D"/>
    <w:rsid w:val="03C631FD"/>
    <w:rsid w:val="03D19A5B"/>
    <w:rsid w:val="03EA3D6D"/>
    <w:rsid w:val="043FECFE"/>
    <w:rsid w:val="044270E8"/>
    <w:rsid w:val="04577D25"/>
    <w:rsid w:val="0493AC28"/>
    <w:rsid w:val="049DF825"/>
    <w:rsid w:val="04A51BF0"/>
    <w:rsid w:val="04DD67DB"/>
    <w:rsid w:val="04F2BF2B"/>
    <w:rsid w:val="051A245C"/>
    <w:rsid w:val="051B491E"/>
    <w:rsid w:val="05314EEA"/>
    <w:rsid w:val="054CA06A"/>
    <w:rsid w:val="055BCDBD"/>
    <w:rsid w:val="056D86B5"/>
    <w:rsid w:val="05910FC4"/>
    <w:rsid w:val="05BFA84C"/>
    <w:rsid w:val="05C11F46"/>
    <w:rsid w:val="05E1BA4B"/>
    <w:rsid w:val="05F17C9A"/>
    <w:rsid w:val="06150814"/>
    <w:rsid w:val="062255E9"/>
    <w:rsid w:val="062E32AB"/>
    <w:rsid w:val="06581723"/>
    <w:rsid w:val="065BF270"/>
    <w:rsid w:val="065C3526"/>
    <w:rsid w:val="066FC883"/>
    <w:rsid w:val="0683A26E"/>
    <w:rsid w:val="068936EC"/>
    <w:rsid w:val="06A5F9B7"/>
    <w:rsid w:val="06AB7D3D"/>
    <w:rsid w:val="06E389D4"/>
    <w:rsid w:val="072BADAD"/>
    <w:rsid w:val="075F33BE"/>
    <w:rsid w:val="077031AC"/>
    <w:rsid w:val="079F0C32"/>
    <w:rsid w:val="07A35744"/>
    <w:rsid w:val="07A7D824"/>
    <w:rsid w:val="07AC557A"/>
    <w:rsid w:val="07ADDF4F"/>
    <w:rsid w:val="07AE483D"/>
    <w:rsid w:val="07BEB3E1"/>
    <w:rsid w:val="07E92B64"/>
    <w:rsid w:val="0819AF87"/>
    <w:rsid w:val="081A38DF"/>
    <w:rsid w:val="08236A1B"/>
    <w:rsid w:val="0837D537"/>
    <w:rsid w:val="0841B401"/>
    <w:rsid w:val="08562B7B"/>
    <w:rsid w:val="08809986"/>
    <w:rsid w:val="0888688D"/>
    <w:rsid w:val="088D0203"/>
    <w:rsid w:val="08AEF1E4"/>
    <w:rsid w:val="08BC5284"/>
    <w:rsid w:val="08CA77D6"/>
    <w:rsid w:val="0948844C"/>
    <w:rsid w:val="09805A04"/>
    <w:rsid w:val="0986BAEF"/>
    <w:rsid w:val="09961A92"/>
    <w:rsid w:val="09F5262C"/>
    <w:rsid w:val="09F9BC99"/>
    <w:rsid w:val="09FDDAD6"/>
    <w:rsid w:val="0A1CA575"/>
    <w:rsid w:val="0A224FBE"/>
    <w:rsid w:val="0A22A25A"/>
    <w:rsid w:val="0A596086"/>
    <w:rsid w:val="0A598105"/>
    <w:rsid w:val="0AC34D69"/>
    <w:rsid w:val="0AF4D4FE"/>
    <w:rsid w:val="0AF5469C"/>
    <w:rsid w:val="0B14DE2C"/>
    <w:rsid w:val="0B2E2F32"/>
    <w:rsid w:val="0B43CBBE"/>
    <w:rsid w:val="0B752586"/>
    <w:rsid w:val="0BCC03CE"/>
    <w:rsid w:val="0BD1A60F"/>
    <w:rsid w:val="0BF6908E"/>
    <w:rsid w:val="0C364694"/>
    <w:rsid w:val="0C3CE0E9"/>
    <w:rsid w:val="0C598CEB"/>
    <w:rsid w:val="0C6489F4"/>
    <w:rsid w:val="0C999F45"/>
    <w:rsid w:val="0CB22111"/>
    <w:rsid w:val="0CC4C3D2"/>
    <w:rsid w:val="0CCF2F82"/>
    <w:rsid w:val="0D046D13"/>
    <w:rsid w:val="0D0C71DB"/>
    <w:rsid w:val="0D153BE5"/>
    <w:rsid w:val="0D396B81"/>
    <w:rsid w:val="0D4B0075"/>
    <w:rsid w:val="0D6FD6DD"/>
    <w:rsid w:val="0D8E7C05"/>
    <w:rsid w:val="0D9FBEF3"/>
    <w:rsid w:val="0DB47E48"/>
    <w:rsid w:val="0DBB4DF5"/>
    <w:rsid w:val="0DBEA2D6"/>
    <w:rsid w:val="0DDA8E3D"/>
    <w:rsid w:val="0E0BA7D9"/>
    <w:rsid w:val="0E0BF1C7"/>
    <w:rsid w:val="0E15F3F1"/>
    <w:rsid w:val="0E43D732"/>
    <w:rsid w:val="0E680E2D"/>
    <w:rsid w:val="0E99589F"/>
    <w:rsid w:val="0EA45A12"/>
    <w:rsid w:val="0EB34E39"/>
    <w:rsid w:val="0ECA5545"/>
    <w:rsid w:val="0EFC8FFE"/>
    <w:rsid w:val="0F0AFA6B"/>
    <w:rsid w:val="0F176AC6"/>
    <w:rsid w:val="0F19A02F"/>
    <w:rsid w:val="0F4AB1E4"/>
    <w:rsid w:val="0F5DCF52"/>
    <w:rsid w:val="0F9909E6"/>
    <w:rsid w:val="0FA0A872"/>
    <w:rsid w:val="0FDFA681"/>
    <w:rsid w:val="0FFA575D"/>
    <w:rsid w:val="103E0B2B"/>
    <w:rsid w:val="1049A11E"/>
    <w:rsid w:val="104A49C7"/>
    <w:rsid w:val="10AAD9B8"/>
    <w:rsid w:val="10ABAED3"/>
    <w:rsid w:val="10B2861B"/>
    <w:rsid w:val="10DF7D6E"/>
    <w:rsid w:val="112AC30E"/>
    <w:rsid w:val="112B8E34"/>
    <w:rsid w:val="1130A2CD"/>
    <w:rsid w:val="113E338F"/>
    <w:rsid w:val="114AC177"/>
    <w:rsid w:val="11660F4D"/>
    <w:rsid w:val="118ECEAD"/>
    <w:rsid w:val="11AA26B5"/>
    <w:rsid w:val="11B7798C"/>
    <w:rsid w:val="120664BB"/>
    <w:rsid w:val="120BBD33"/>
    <w:rsid w:val="12242F2C"/>
    <w:rsid w:val="12410E37"/>
    <w:rsid w:val="1249552D"/>
    <w:rsid w:val="1251CE2D"/>
    <w:rsid w:val="12700AC2"/>
    <w:rsid w:val="12738ED3"/>
    <w:rsid w:val="127D1B9E"/>
    <w:rsid w:val="127DA0D7"/>
    <w:rsid w:val="12A3F8A4"/>
    <w:rsid w:val="12AF593A"/>
    <w:rsid w:val="12B7A9F1"/>
    <w:rsid w:val="12C242FE"/>
    <w:rsid w:val="12C5648D"/>
    <w:rsid w:val="12E85A8B"/>
    <w:rsid w:val="130664F3"/>
    <w:rsid w:val="130DB360"/>
    <w:rsid w:val="13352DD4"/>
    <w:rsid w:val="1371BFB4"/>
    <w:rsid w:val="13D674F0"/>
    <w:rsid w:val="13F5739B"/>
    <w:rsid w:val="140A28E0"/>
    <w:rsid w:val="143AF890"/>
    <w:rsid w:val="1445CE16"/>
    <w:rsid w:val="144D7B77"/>
    <w:rsid w:val="145D1143"/>
    <w:rsid w:val="14F7D3AD"/>
    <w:rsid w:val="15227BC3"/>
    <w:rsid w:val="15493F81"/>
    <w:rsid w:val="15532927"/>
    <w:rsid w:val="155C479B"/>
    <w:rsid w:val="158CC12B"/>
    <w:rsid w:val="15C94CC3"/>
    <w:rsid w:val="15F077CE"/>
    <w:rsid w:val="160AC4CD"/>
    <w:rsid w:val="16139298"/>
    <w:rsid w:val="164E33AD"/>
    <w:rsid w:val="16A63665"/>
    <w:rsid w:val="16A9A904"/>
    <w:rsid w:val="16AB8B30"/>
    <w:rsid w:val="16AEC413"/>
    <w:rsid w:val="16D35BE8"/>
    <w:rsid w:val="171E275A"/>
    <w:rsid w:val="1720D580"/>
    <w:rsid w:val="17334702"/>
    <w:rsid w:val="175879FC"/>
    <w:rsid w:val="175CDEA6"/>
    <w:rsid w:val="1773D26E"/>
    <w:rsid w:val="17BA900E"/>
    <w:rsid w:val="17CA0E4C"/>
    <w:rsid w:val="17EFFBE4"/>
    <w:rsid w:val="17F85735"/>
    <w:rsid w:val="18078F43"/>
    <w:rsid w:val="181F39D3"/>
    <w:rsid w:val="1824687C"/>
    <w:rsid w:val="1839FB87"/>
    <w:rsid w:val="1840089F"/>
    <w:rsid w:val="1855C06F"/>
    <w:rsid w:val="18775432"/>
    <w:rsid w:val="187BAD50"/>
    <w:rsid w:val="187DEF2D"/>
    <w:rsid w:val="18A44427"/>
    <w:rsid w:val="18A48959"/>
    <w:rsid w:val="18A692A5"/>
    <w:rsid w:val="18ABD3D5"/>
    <w:rsid w:val="18B2C5E7"/>
    <w:rsid w:val="18D06210"/>
    <w:rsid w:val="18DD5077"/>
    <w:rsid w:val="19001851"/>
    <w:rsid w:val="191F13B1"/>
    <w:rsid w:val="192AD66F"/>
    <w:rsid w:val="19868631"/>
    <w:rsid w:val="19A2074B"/>
    <w:rsid w:val="19A7C03D"/>
    <w:rsid w:val="19B5D8FF"/>
    <w:rsid w:val="19B6A497"/>
    <w:rsid w:val="19C56B47"/>
    <w:rsid w:val="19C78F1B"/>
    <w:rsid w:val="19ED67B2"/>
    <w:rsid w:val="1A0B9A02"/>
    <w:rsid w:val="1A428B97"/>
    <w:rsid w:val="1A54F010"/>
    <w:rsid w:val="1A593761"/>
    <w:rsid w:val="1A5A8B4E"/>
    <w:rsid w:val="1A5B055F"/>
    <w:rsid w:val="1A78099B"/>
    <w:rsid w:val="1A7999FA"/>
    <w:rsid w:val="1A7B8030"/>
    <w:rsid w:val="1A9224DE"/>
    <w:rsid w:val="1AAB0FB3"/>
    <w:rsid w:val="1AAC16C3"/>
    <w:rsid w:val="1ADE62B0"/>
    <w:rsid w:val="1AF34FAF"/>
    <w:rsid w:val="1AF751CD"/>
    <w:rsid w:val="1AFBB113"/>
    <w:rsid w:val="1AFF49DC"/>
    <w:rsid w:val="1B19F7D4"/>
    <w:rsid w:val="1B28EF66"/>
    <w:rsid w:val="1B299A9B"/>
    <w:rsid w:val="1B32B129"/>
    <w:rsid w:val="1B574EB5"/>
    <w:rsid w:val="1B81BAB6"/>
    <w:rsid w:val="1B88C7AB"/>
    <w:rsid w:val="1B902142"/>
    <w:rsid w:val="1BB6047E"/>
    <w:rsid w:val="1C51E8BC"/>
    <w:rsid w:val="1C841542"/>
    <w:rsid w:val="1C92F72A"/>
    <w:rsid w:val="1C9647F7"/>
    <w:rsid w:val="1CBAD386"/>
    <w:rsid w:val="1CE7E0D4"/>
    <w:rsid w:val="1D1667E0"/>
    <w:rsid w:val="1D297A7B"/>
    <w:rsid w:val="1D2E69EA"/>
    <w:rsid w:val="1D38D593"/>
    <w:rsid w:val="1D9A01F8"/>
    <w:rsid w:val="1DB6CFEE"/>
    <w:rsid w:val="1DCA41BE"/>
    <w:rsid w:val="1DCA526E"/>
    <w:rsid w:val="1DE4875E"/>
    <w:rsid w:val="1DF03F2B"/>
    <w:rsid w:val="1DFFFAC3"/>
    <w:rsid w:val="1E0063E9"/>
    <w:rsid w:val="1E0C4621"/>
    <w:rsid w:val="1E0D7AF8"/>
    <w:rsid w:val="1E79D18C"/>
    <w:rsid w:val="1E827565"/>
    <w:rsid w:val="1E87FCB8"/>
    <w:rsid w:val="1EBEAFB1"/>
    <w:rsid w:val="1EFCA760"/>
    <w:rsid w:val="1F00D366"/>
    <w:rsid w:val="1F01214D"/>
    <w:rsid w:val="1F0805D0"/>
    <w:rsid w:val="1F0B4A83"/>
    <w:rsid w:val="1F110A5D"/>
    <w:rsid w:val="1F11994B"/>
    <w:rsid w:val="1F27F83D"/>
    <w:rsid w:val="1F2915CD"/>
    <w:rsid w:val="1F4B1A46"/>
    <w:rsid w:val="1F4CF335"/>
    <w:rsid w:val="1F64E5F5"/>
    <w:rsid w:val="1F747ECF"/>
    <w:rsid w:val="1F8D8083"/>
    <w:rsid w:val="1F8FA531"/>
    <w:rsid w:val="1F8FB04E"/>
    <w:rsid w:val="1FB820DC"/>
    <w:rsid w:val="1FCE6E94"/>
    <w:rsid w:val="1FD3C05D"/>
    <w:rsid w:val="1FDA05AD"/>
    <w:rsid w:val="1FFCC42E"/>
    <w:rsid w:val="2001FF39"/>
    <w:rsid w:val="20293D7A"/>
    <w:rsid w:val="20677125"/>
    <w:rsid w:val="2078A387"/>
    <w:rsid w:val="2098D0D1"/>
    <w:rsid w:val="20A6195B"/>
    <w:rsid w:val="20AE0BB8"/>
    <w:rsid w:val="20BC0980"/>
    <w:rsid w:val="20BFE16E"/>
    <w:rsid w:val="20D85647"/>
    <w:rsid w:val="20FCFEB8"/>
    <w:rsid w:val="2105BB3F"/>
    <w:rsid w:val="21176DBA"/>
    <w:rsid w:val="2119F170"/>
    <w:rsid w:val="21207A2C"/>
    <w:rsid w:val="2127BFDF"/>
    <w:rsid w:val="2141B845"/>
    <w:rsid w:val="2142F853"/>
    <w:rsid w:val="21442235"/>
    <w:rsid w:val="214BEB5F"/>
    <w:rsid w:val="215DEA77"/>
    <w:rsid w:val="217592D8"/>
    <w:rsid w:val="217B66E3"/>
    <w:rsid w:val="21FFDA0A"/>
    <w:rsid w:val="2215E18C"/>
    <w:rsid w:val="2217CCDA"/>
    <w:rsid w:val="22224E41"/>
    <w:rsid w:val="2247FD22"/>
    <w:rsid w:val="224F1BF2"/>
    <w:rsid w:val="22698749"/>
    <w:rsid w:val="228F38F4"/>
    <w:rsid w:val="2297980F"/>
    <w:rsid w:val="22C65486"/>
    <w:rsid w:val="22C90D20"/>
    <w:rsid w:val="22CD8B7A"/>
    <w:rsid w:val="22F5B475"/>
    <w:rsid w:val="2320C0FA"/>
    <w:rsid w:val="23405019"/>
    <w:rsid w:val="237079D7"/>
    <w:rsid w:val="238B33F7"/>
    <w:rsid w:val="23941EF4"/>
    <w:rsid w:val="23AAA0B7"/>
    <w:rsid w:val="23B4F67E"/>
    <w:rsid w:val="23D0147D"/>
    <w:rsid w:val="23E90815"/>
    <w:rsid w:val="23EAAD25"/>
    <w:rsid w:val="23FD5E93"/>
    <w:rsid w:val="24032543"/>
    <w:rsid w:val="241ACA37"/>
    <w:rsid w:val="2441978C"/>
    <w:rsid w:val="244920A1"/>
    <w:rsid w:val="245D1252"/>
    <w:rsid w:val="2470B94D"/>
    <w:rsid w:val="2470F0FE"/>
    <w:rsid w:val="24855280"/>
    <w:rsid w:val="248CDC63"/>
    <w:rsid w:val="24B4ACAC"/>
    <w:rsid w:val="24BF0748"/>
    <w:rsid w:val="24CAD848"/>
    <w:rsid w:val="24CC46C9"/>
    <w:rsid w:val="24D88101"/>
    <w:rsid w:val="24DEB917"/>
    <w:rsid w:val="24E50F03"/>
    <w:rsid w:val="250D0BE9"/>
    <w:rsid w:val="2510A816"/>
    <w:rsid w:val="251F18EF"/>
    <w:rsid w:val="254C2D34"/>
    <w:rsid w:val="255B91DB"/>
    <w:rsid w:val="255CD5D3"/>
    <w:rsid w:val="2593818F"/>
    <w:rsid w:val="259910E3"/>
    <w:rsid w:val="25B27AA6"/>
    <w:rsid w:val="25BEA62E"/>
    <w:rsid w:val="25C2F1D1"/>
    <w:rsid w:val="25C99080"/>
    <w:rsid w:val="25D422E6"/>
    <w:rsid w:val="25DB4A53"/>
    <w:rsid w:val="25EE4C34"/>
    <w:rsid w:val="25EF4EAF"/>
    <w:rsid w:val="260438E1"/>
    <w:rsid w:val="26059029"/>
    <w:rsid w:val="26083E50"/>
    <w:rsid w:val="260E923F"/>
    <w:rsid w:val="26119D48"/>
    <w:rsid w:val="26257B34"/>
    <w:rsid w:val="2639A59B"/>
    <w:rsid w:val="265574F0"/>
    <w:rsid w:val="265DD5A4"/>
    <w:rsid w:val="267878F5"/>
    <w:rsid w:val="267B22AD"/>
    <w:rsid w:val="267E9179"/>
    <w:rsid w:val="268BCCC9"/>
    <w:rsid w:val="26911093"/>
    <w:rsid w:val="269862A3"/>
    <w:rsid w:val="269A42E8"/>
    <w:rsid w:val="26AD111F"/>
    <w:rsid w:val="26D7D083"/>
    <w:rsid w:val="270C8F7A"/>
    <w:rsid w:val="271CD2B3"/>
    <w:rsid w:val="2721A39C"/>
    <w:rsid w:val="27248440"/>
    <w:rsid w:val="2748586E"/>
    <w:rsid w:val="274BC2F1"/>
    <w:rsid w:val="27511F68"/>
    <w:rsid w:val="276BF6D0"/>
    <w:rsid w:val="27A33F67"/>
    <w:rsid w:val="27CA79C3"/>
    <w:rsid w:val="2817728E"/>
    <w:rsid w:val="2822B90A"/>
    <w:rsid w:val="28360574"/>
    <w:rsid w:val="283E70B7"/>
    <w:rsid w:val="285ADBC5"/>
    <w:rsid w:val="28685B28"/>
    <w:rsid w:val="2878FE35"/>
    <w:rsid w:val="28C5DC7B"/>
    <w:rsid w:val="28D31D2E"/>
    <w:rsid w:val="292AC9D5"/>
    <w:rsid w:val="292FBF03"/>
    <w:rsid w:val="29586260"/>
    <w:rsid w:val="29635B93"/>
    <w:rsid w:val="296F30AF"/>
    <w:rsid w:val="298588FA"/>
    <w:rsid w:val="2985DEB4"/>
    <w:rsid w:val="298BE0CC"/>
    <w:rsid w:val="299C9251"/>
    <w:rsid w:val="29AE6619"/>
    <w:rsid w:val="29BC10AD"/>
    <w:rsid w:val="29CE8E94"/>
    <w:rsid w:val="29E673B3"/>
    <w:rsid w:val="29E70C8B"/>
    <w:rsid w:val="29EFA64B"/>
    <w:rsid w:val="2A187B4A"/>
    <w:rsid w:val="2A1B1295"/>
    <w:rsid w:val="2A41DF88"/>
    <w:rsid w:val="2A4FBC7F"/>
    <w:rsid w:val="2AB3F0AB"/>
    <w:rsid w:val="2ABB6EE3"/>
    <w:rsid w:val="2B0AA83F"/>
    <w:rsid w:val="2B1B1B98"/>
    <w:rsid w:val="2B364411"/>
    <w:rsid w:val="2B45EE93"/>
    <w:rsid w:val="2B49FF36"/>
    <w:rsid w:val="2B4CDBF5"/>
    <w:rsid w:val="2B53C427"/>
    <w:rsid w:val="2B69371C"/>
    <w:rsid w:val="2B79C1C6"/>
    <w:rsid w:val="2B7F5E9E"/>
    <w:rsid w:val="2B8F5FE5"/>
    <w:rsid w:val="2BCA3CED"/>
    <w:rsid w:val="2BDD493D"/>
    <w:rsid w:val="2BFC0B50"/>
    <w:rsid w:val="2C016338"/>
    <w:rsid w:val="2C0C0B80"/>
    <w:rsid w:val="2C276D9A"/>
    <w:rsid w:val="2C27F8E5"/>
    <w:rsid w:val="2C2D677C"/>
    <w:rsid w:val="2C3102EE"/>
    <w:rsid w:val="2C776BB9"/>
    <w:rsid w:val="2C7AF3A0"/>
    <w:rsid w:val="2C86099A"/>
    <w:rsid w:val="2CB713DB"/>
    <w:rsid w:val="2CC84587"/>
    <w:rsid w:val="2CCA8486"/>
    <w:rsid w:val="2D005726"/>
    <w:rsid w:val="2D0FB26F"/>
    <w:rsid w:val="2D405576"/>
    <w:rsid w:val="2DA49C3E"/>
    <w:rsid w:val="2E21A066"/>
    <w:rsid w:val="2E35BC7F"/>
    <w:rsid w:val="2E4ADAAA"/>
    <w:rsid w:val="2E5E82C1"/>
    <w:rsid w:val="2E835148"/>
    <w:rsid w:val="2ECDFB0D"/>
    <w:rsid w:val="2EECB947"/>
    <w:rsid w:val="2F040E31"/>
    <w:rsid w:val="2F0AFB9C"/>
    <w:rsid w:val="2F39D917"/>
    <w:rsid w:val="2F68E959"/>
    <w:rsid w:val="2FA6022D"/>
    <w:rsid w:val="2FC35EAE"/>
    <w:rsid w:val="2FC7E74A"/>
    <w:rsid w:val="2FF9D4B5"/>
    <w:rsid w:val="303F110E"/>
    <w:rsid w:val="30416AE3"/>
    <w:rsid w:val="3074A5FE"/>
    <w:rsid w:val="30806761"/>
    <w:rsid w:val="3089D2A7"/>
    <w:rsid w:val="30B406A8"/>
    <w:rsid w:val="30D24D0E"/>
    <w:rsid w:val="30D893DF"/>
    <w:rsid w:val="30D8F5A9"/>
    <w:rsid w:val="30DA3A32"/>
    <w:rsid w:val="30DA7159"/>
    <w:rsid w:val="30F126DA"/>
    <w:rsid w:val="30F32D58"/>
    <w:rsid w:val="30FBCFF2"/>
    <w:rsid w:val="31199159"/>
    <w:rsid w:val="3134E2A5"/>
    <w:rsid w:val="314FBC35"/>
    <w:rsid w:val="31581F28"/>
    <w:rsid w:val="3172A005"/>
    <w:rsid w:val="31828B9B"/>
    <w:rsid w:val="31940AC6"/>
    <w:rsid w:val="3198C716"/>
    <w:rsid w:val="319CA034"/>
    <w:rsid w:val="31BC1AB0"/>
    <w:rsid w:val="31D3588A"/>
    <w:rsid w:val="31EBBEB4"/>
    <w:rsid w:val="3225EE98"/>
    <w:rsid w:val="3277055D"/>
    <w:rsid w:val="32E32DA5"/>
    <w:rsid w:val="32EF8509"/>
    <w:rsid w:val="331CED63"/>
    <w:rsid w:val="331FBF9B"/>
    <w:rsid w:val="3329AE93"/>
    <w:rsid w:val="333051F4"/>
    <w:rsid w:val="333C267D"/>
    <w:rsid w:val="3347ED97"/>
    <w:rsid w:val="334B2275"/>
    <w:rsid w:val="334DC41E"/>
    <w:rsid w:val="33532C29"/>
    <w:rsid w:val="3354E70D"/>
    <w:rsid w:val="335DA057"/>
    <w:rsid w:val="336B7A69"/>
    <w:rsid w:val="338CD163"/>
    <w:rsid w:val="33977ECE"/>
    <w:rsid w:val="33A06B5D"/>
    <w:rsid w:val="33DBF721"/>
    <w:rsid w:val="3411B0AD"/>
    <w:rsid w:val="344EBA88"/>
    <w:rsid w:val="346AC389"/>
    <w:rsid w:val="34FB1566"/>
    <w:rsid w:val="34FE3100"/>
    <w:rsid w:val="3508C8FE"/>
    <w:rsid w:val="3517C520"/>
    <w:rsid w:val="35617560"/>
    <w:rsid w:val="3562B963"/>
    <w:rsid w:val="35795CE4"/>
    <w:rsid w:val="35C0A0E3"/>
    <w:rsid w:val="35C3669C"/>
    <w:rsid w:val="35C392F5"/>
    <w:rsid w:val="35D87E34"/>
    <w:rsid w:val="36039391"/>
    <w:rsid w:val="36091929"/>
    <w:rsid w:val="362CB9A5"/>
    <w:rsid w:val="366428D2"/>
    <w:rsid w:val="366E5A06"/>
    <w:rsid w:val="36ADCC90"/>
    <w:rsid w:val="36EA3F0F"/>
    <w:rsid w:val="36F2D16E"/>
    <w:rsid w:val="36F74FCD"/>
    <w:rsid w:val="36FE2F2B"/>
    <w:rsid w:val="37034995"/>
    <w:rsid w:val="370A26CF"/>
    <w:rsid w:val="37154453"/>
    <w:rsid w:val="37250E5C"/>
    <w:rsid w:val="3737210B"/>
    <w:rsid w:val="37421138"/>
    <w:rsid w:val="378004E5"/>
    <w:rsid w:val="37A000CD"/>
    <w:rsid w:val="37C107AC"/>
    <w:rsid w:val="37C31B5B"/>
    <w:rsid w:val="37D46D10"/>
    <w:rsid w:val="37FA8F88"/>
    <w:rsid w:val="3807E956"/>
    <w:rsid w:val="380AF5F5"/>
    <w:rsid w:val="38140072"/>
    <w:rsid w:val="383D4EA5"/>
    <w:rsid w:val="3845CDB8"/>
    <w:rsid w:val="38558BC1"/>
    <w:rsid w:val="387FB47C"/>
    <w:rsid w:val="38A2085A"/>
    <w:rsid w:val="38B1F6E5"/>
    <w:rsid w:val="38BBA280"/>
    <w:rsid w:val="38BDDE41"/>
    <w:rsid w:val="38BE0D37"/>
    <w:rsid w:val="394237AC"/>
    <w:rsid w:val="3961F341"/>
    <w:rsid w:val="39633BB0"/>
    <w:rsid w:val="397600D3"/>
    <w:rsid w:val="3976D1C9"/>
    <w:rsid w:val="39883DD5"/>
    <w:rsid w:val="399F63FE"/>
    <w:rsid w:val="39D7A920"/>
    <w:rsid w:val="39DB503E"/>
    <w:rsid w:val="3A238537"/>
    <w:rsid w:val="3A81A136"/>
    <w:rsid w:val="3A9DE980"/>
    <w:rsid w:val="3AB93A56"/>
    <w:rsid w:val="3AF27147"/>
    <w:rsid w:val="3AFA1E38"/>
    <w:rsid w:val="3B128A71"/>
    <w:rsid w:val="3B31EE30"/>
    <w:rsid w:val="3B385B05"/>
    <w:rsid w:val="3B6A30DE"/>
    <w:rsid w:val="3B795F55"/>
    <w:rsid w:val="3B934751"/>
    <w:rsid w:val="3BAF9DFE"/>
    <w:rsid w:val="3BBE161B"/>
    <w:rsid w:val="3BC2B3D4"/>
    <w:rsid w:val="3BC79750"/>
    <w:rsid w:val="3BE1A87A"/>
    <w:rsid w:val="3BE7EAFC"/>
    <w:rsid w:val="3BFC02F7"/>
    <w:rsid w:val="3C065451"/>
    <w:rsid w:val="3C0DAC10"/>
    <w:rsid w:val="3C0DD14B"/>
    <w:rsid w:val="3C31003F"/>
    <w:rsid w:val="3C384F0F"/>
    <w:rsid w:val="3C566F45"/>
    <w:rsid w:val="3C599A4D"/>
    <w:rsid w:val="3C66A695"/>
    <w:rsid w:val="3C6D4581"/>
    <w:rsid w:val="3C86BFED"/>
    <w:rsid w:val="3CADBEFE"/>
    <w:rsid w:val="3CAE5234"/>
    <w:rsid w:val="3CB43190"/>
    <w:rsid w:val="3CCFB40D"/>
    <w:rsid w:val="3D221C78"/>
    <w:rsid w:val="3D254945"/>
    <w:rsid w:val="3D4154A9"/>
    <w:rsid w:val="3D5A4A20"/>
    <w:rsid w:val="3D64F281"/>
    <w:rsid w:val="3D7307EB"/>
    <w:rsid w:val="3D8B9889"/>
    <w:rsid w:val="3D9388D7"/>
    <w:rsid w:val="3D953B9B"/>
    <w:rsid w:val="3DB23499"/>
    <w:rsid w:val="3DBFFCAA"/>
    <w:rsid w:val="3DD51519"/>
    <w:rsid w:val="3DDCA17F"/>
    <w:rsid w:val="3DE1C970"/>
    <w:rsid w:val="3DEFE5C9"/>
    <w:rsid w:val="3E047A23"/>
    <w:rsid w:val="3E17A867"/>
    <w:rsid w:val="3E251EF2"/>
    <w:rsid w:val="3E31807F"/>
    <w:rsid w:val="3E703E07"/>
    <w:rsid w:val="3E918C39"/>
    <w:rsid w:val="3EA11870"/>
    <w:rsid w:val="3EC43D1D"/>
    <w:rsid w:val="3ECF2E9B"/>
    <w:rsid w:val="3ED92A49"/>
    <w:rsid w:val="3EE5DA58"/>
    <w:rsid w:val="3EED90BC"/>
    <w:rsid w:val="3EFBC46B"/>
    <w:rsid w:val="3F0962B4"/>
    <w:rsid w:val="3F42287B"/>
    <w:rsid w:val="3F4789AF"/>
    <w:rsid w:val="3FA594D0"/>
    <w:rsid w:val="3FDC5251"/>
    <w:rsid w:val="3FDCD9FB"/>
    <w:rsid w:val="3FF74802"/>
    <w:rsid w:val="4000461D"/>
    <w:rsid w:val="40036B39"/>
    <w:rsid w:val="402C127B"/>
    <w:rsid w:val="40328E6C"/>
    <w:rsid w:val="403B2FDF"/>
    <w:rsid w:val="408498DC"/>
    <w:rsid w:val="40A794C9"/>
    <w:rsid w:val="40B5CE60"/>
    <w:rsid w:val="40CF6B0B"/>
    <w:rsid w:val="40D30463"/>
    <w:rsid w:val="40D8286B"/>
    <w:rsid w:val="40E3B08F"/>
    <w:rsid w:val="413FE361"/>
    <w:rsid w:val="4141E304"/>
    <w:rsid w:val="414420F8"/>
    <w:rsid w:val="41512541"/>
    <w:rsid w:val="415F752E"/>
    <w:rsid w:val="4160B00F"/>
    <w:rsid w:val="41775847"/>
    <w:rsid w:val="41933BAC"/>
    <w:rsid w:val="41A583CB"/>
    <w:rsid w:val="41AE8636"/>
    <w:rsid w:val="41F19C51"/>
    <w:rsid w:val="424AF665"/>
    <w:rsid w:val="4269C4F4"/>
    <w:rsid w:val="427B00BF"/>
    <w:rsid w:val="428CC74F"/>
    <w:rsid w:val="42AFEE8D"/>
    <w:rsid w:val="42BAAB98"/>
    <w:rsid w:val="42C2F9CF"/>
    <w:rsid w:val="42C7F8A8"/>
    <w:rsid w:val="42C8BA12"/>
    <w:rsid w:val="42D391F7"/>
    <w:rsid w:val="42D5515E"/>
    <w:rsid w:val="431AFD37"/>
    <w:rsid w:val="4320A01A"/>
    <w:rsid w:val="43549A23"/>
    <w:rsid w:val="43622406"/>
    <w:rsid w:val="4399065C"/>
    <w:rsid w:val="43B8DB13"/>
    <w:rsid w:val="43DE6080"/>
    <w:rsid w:val="43E162C4"/>
    <w:rsid w:val="43EFD0E8"/>
    <w:rsid w:val="43F109EC"/>
    <w:rsid w:val="43FF648C"/>
    <w:rsid w:val="4403EFE5"/>
    <w:rsid w:val="44043055"/>
    <w:rsid w:val="442C1CE7"/>
    <w:rsid w:val="447564F7"/>
    <w:rsid w:val="4484C0D9"/>
    <w:rsid w:val="448E5C3E"/>
    <w:rsid w:val="4495E804"/>
    <w:rsid w:val="44A980EF"/>
    <w:rsid w:val="44DD09CE"/>
    <w:rsid w:val="44F612BB"/>
    <w:rsid w:val="44F97BAA"/>
    <w:rsid w:val="452DF1D2"/>
    <w:rsid w:val="453C0399"/>
    <w:rsid w:val="4540CCD9"/>
    <w:rsid w:val="454C32C5"/>
    <w:rsid w:val="456A9815"/>
    <w:rsid w:val="45807CD4"/>
    <w:rsid w:val="4597FC75"/>
    <w:rsid w:val="45B3C14C"/>
    <w:rsid w:val="45BC4C7B"/>
    <w:rsid w:val="45C626FC"/>
    <w:rsid w:val="460FAE0D"/>
    <w:rsid w:val="462BE3EE"/>
    <w:rsid w:val="462C6E5D"/>
    <w:rsid w:val="4650C095"/>
    <w:rsid w:val="465B7B16"/>
    <w:rsid w:val="4692E7C4"/>
    <w:rsid w:val="46ADFB80"/>
    <w:rsid w:val="46BA7F5A"/>
    <w:rsid w:val="46C3B1AF"/>
    <w:rsid w:val="46C56900"/>
    <w:rsid w:val="46E76918"/>
    <w:rsid w:val="46F448C8"/>
    <w:rsid w:val="4702228C"/>
    <w:rsid w:val="4753FD2C"/>
    <w:rsid w:val="475B3B31"/>
    <w:rsid w:val="47798132"/>
    <w:rsid w:val="477F2498"/>
    <w:rsid w:val="479A877F"/>
    <w:rsid w:val="47A99B0A"/>
    <w:rsid w:val="47DD6EDF"/>
    <w:rsid w:val="47F01D78"/>
    <w:rsid w:val="47FBA4B5"/>
    <w:rsid w:val="480D909C"/>
    <w:rsid w:val="48192CCF"/>
    <w:rsid w:val="4837CED3"/>
    <w:rsid w:val="48405CBD"/>
    <w:rsid w:val="48492D03"/>
    <w:rsid w:val="484EF0FB"/>
    <w:rsid w:val="4855B83B"/>
    <w:rsid w:val="486240E0"/>
    <w:rsid w:val="488DC04F"/>
    <w:rsid w:val="48ACB139"/>
    <w:rsid w:val="48C3B756"/>
    <w:rsid w:val="48D01966"/>
    <w:rsid w:val="48E726BC"/>
    <w:rsid w:val="48FE7365"/>
    <w:rsid w:val="49099CB5"/>
    <w:rsid w:val="491F7C9F"/>
    <w:rsid w:val="497C8189"/>
    <w:rsid w:val="49C5A5AF"/>
    <w:rsid w:val="49E616E2"/>
    <w:rsid w:val="49F2ECEA"/>
    <w:rsid w:val="49F625AC"/>
    <w:rsid w:val="49FD196C"/>
    <w:rsid w:val="4A03C92B"/>
    <w:rsid w:val="4A10DB7F"/>
    <w:rsid w:val="4A245B2A"/>
    <w:rsid w:val="4A2F5B02"/>
    <w:rsid w:val="4A5A8B3B"/>
    <w:rsid w:val="4A5E3F9A"/>
    <w:rsid w:val="4A798492"/>
    <w:rsid w:val="4A802C6A"/>
    <w:rsid w:val="4A89853E"/>
    <w:rsid w:val="4A89B723"/>
    <w:rsid w:val="4A8A5087"/>
    <w:rsid w:val="4AF3E222"/>
    <w:rsid w:val="4B1EB946"/>
    <w:rsid w:val="4B294C12"/>
    <w:rsid w:val="4B30A6B5"/>
    <w:rsid w:val="4B3BE526"/>
    <w:rsid w:val="4B5DEA35"/>
    <w:rsid w:val="4B9D2A93"/>
    <w:rsid w:val="4BC19A74"/>
    <w:rsid w:val="4BE75D06"/>
    <w:rsid w:val="4C05B890"/>
    <w:rsid w:val="4C0C69EA"/>
    <w:rsid w:val="4C10D422"/>
    <w:rsid w:val="4C3A7219"/>
    <w:rsid w:val="4C848E21"/>
    <w:rsid w:val="4CB8779B"/>
    <w:rsid w:val="4CC38477"/>
    <w:rsid w:val="4CD79514"/>
    <w:rsid w:val="4CDD1506"/>
    <w:rsid w:val="4CEABDEF"/>
    <w:rsid w:val="4CF79A29"/>
    <w:rsid w:val="4D08EA2C"/>
    <w:rsid w:val="4D09FFED"/>
    <w:rsid w:val="4D0FC060"/>
    <w:rsid w:val="4D1C8E17"/>
    <w:rsid w:val="4D3EAF47"/>
    <w:rsid w:val="4D517E7B"/>
    <w:rsid w:val="4D595AB8"/>
    <w:rsid w:val="4D692DF2"/>
    <w:rsid w:val="4D731A77"/>
    <w:rsid w:val="4D744EF7"/>
    <w:rsid w:val="4D8EEE67"/>
    <w:rsid w:val="4DA6352B"/>
    <w:rsid w:val="4DB12E8B"/>
    <w:rsid w:val="4DC5486A"/>
    <w:rsid w:val="4DD70CE0"/>
    <w:rsid w:val="4DD9ECD5"/>
    <w:rsid w:val="4E042E2F"/>
    <w:rsid w:val="4E38CF5C"/>
    <w:rsid w:val="4E5221F2"/>
    <w:rsid w:val="4E7A03C3"/>
    <w:rsid w:val="4E858986"/>
    <w:rsid w:val="4E8C84EB"/>
    <w:rsid w:val="4EA217A5"/>
    <w:rsid w:val="4EA61028"/>
    <w:rsid w:val="4EBBA8A9"/>
    <w:rsid w:val="4EC339B2"/>
    <w:rsid w:val="4EC37D73"/>
    <w:rsid w:val="4ED95B7F"/>
    <w:rsid w:val="4ED9B413"/>
    <w:rsid w:val="4EF3EB6D"/>
    <w:rsid w:val="4F015581"/>
    <w:rsid w:val="4F287864"/>
    <w:rsid w:val="4F397240"/>
    <w:rsid w:val="4F7A4452"/>
    <w:rsid w:val="4F937835"/>
    <w:rsid w:val="4F9A3DBF"/>
    <w:rsid w:val="4FBC1EDC"/>
    <w:rsid w:val="4FC9DDEE"/>
    <w:rsid w:val="4FE5D09F"/>
    <w:rsid w:val="4FF04AEB"/>
    <w:rsid w:val="4FF4425F"/>
    <w:rsid w:val="500457A1"/>
    <w:rsid w:val="501CEBA4"/>
    <w:rsid w:val="503D6807"/>
    <w:rsid w:val="504F9052"/>
    <w:rsid w:val="50652150"/>
    <w:rsid w:val="509B188E"/>
    <w:rsid w:val="50BDD603"/>
    <w:rsid w:val="50BE86BF"/>
    <w:rsid w:val="50D5D50A"/>
    <w:rsid w:val="50E81B0B"/>
    <w:rsid w:val="510076F1"/>
    <w:rsid w:val="5116D984"/>
    <w:rsid w:val="51182364"/>
    <w:rsid w:val="511A401A"/>
    <w:rsid w:val="511CFF3A"/>
    <w:rsid w:val="5121FECA"/>
    <w:rsid w:val="512F0034"/>
    <w:rsid w:val="5154259C"/>
    <w:rsid w:val="515BD854"/>
    <w:rsid w:val="51D4C392"/>
    <w:rsid w:val="51E1DEAE"/>
    <w:rsid w:val="51E7DB69"/>
    <w:rsid w:val="521B835B"/>
    <w:rsid w:val="5223A4D4"/>
    <w:rsid w:val="52333762"/>
    <w:rsid w:val="52368B38"/>
    <w:rsid w:val="523CF5D5"/>
    <w:rsid w:val="526F11E8"/>
    <w:rsid w:val="52A84D0A"/>
    <w:rsid w:val="52B24F8D"/>
    <w:rsid w:val="52BFA3CC"/>
    <w:rsid w:val="52EE3E41"/>
    <w:rsid w:val="53276B51"/>
    <w:rsid w:val="5336BF58"/>
    <w:rsid w:val="533E0B11"/>
    <w:rsid w:val="535BFDC7"/>
    <w:rsid w:val="536D52A1"/>
    <w:rsid w:val="53734ABE"/>
    <w:rsid w:val="53A1604B"/>
    <w:rsid w:val="53DFF203"/>
    <w:rsid w:val="53FC192E"/>
    <w:rsid w:val="53FEF8B6"/>
    <w:rsid w:val="542277F2"/>
    <w:rsid w:val="5446C03F"/>
    <w:rsid w:val="544A4FBC"/>
    <w:rsid w:val="545512B3"/>
    <w:rsid w:val="545973A6"/>
    <w:rsid w:val="5459CA0D"/>
    <w:rsid w:val="5467E2FE"/>
    <w:rsid w:val="5482BAE6"/>
    <w:rsid w:val="5497CFC7"/>
    <w:rsid w:val="54A1BBF3"/>
    <w:rsid w:val="54C65EB3"/>
    <w:rsid w:val="5511699E"/>
    <w:rsid w:val="55297FC5"/>
    <w:rsid w:val="552C05E0"/>
    <w:rsid w:val="553D4F07"/>
    <w:rsid w:val="554EE2CA"/>
    <w:rsid w:val="556A08FE"/>
    <w:rsid w:val="55885B18"/>
    <w:rsid w:val="55933227"/>
    <w:rsid w:val="55F8B8BC"/>
    <w:rsid w:val="5618289B"/>
    <w:rsid w:val="561FBA6E"/>
    <w:rsid w:val="563075FF"/>
    <w:rsid w:val="564465F9"/>
    <w:rsid w:val="56708E52"/>
    <w:rsid w:val="5692FE5E"/>
    <w:rsid w:val="56E11D8F"/>
    <w:rsid w:val="56F7B243"/>
    <w:rsid w:val="5705F6AB"/>
    <w:rsid w:val="570AC98F"/>
    <w:rsid w:val="5720A3CA"/>
    <w:rsid w:val="573E9787"/>
    <w:rsid w:val="574187D4"/>
    <w:rsid w:val="5744A46C"/>
    <w:rsid w:val="575BDC6A"/>
    <w:rsid w:val="57707A51"/>
    <w:rsid w:val="5775F105"/>
    <w:rsid w:val="57B69D33"/>
    <w:rsid w:val="580F2A53"/>
    <w:rsid w:val="58301C65"/>
    <w:rsid w:val="5843C185"/>
    <w:rsid w:val="58638458"/>
    <w:rsid w:val="588834E5"/>
    <w:rsid w:val="58A27AF6"/>
    <w:rsid w:val="58A40521"/>
    <w:rsid w:val="58B192E3"/>
    <w:rsid w:val="58B502CD"/>
    <w:rsid w:val="59285CDC"/>
    <w:rsid w:val="5940C0E3"/>
    <w:rsid w:val="595B64FD"/>
    <w:rsid w:val="598DC817"/>
    <w:rsid w:val="59975DAB"/>
    <w:rsid w:val="599D61CF"/>
    <w:rsid w:val="59E6D539"/>
    <w:rsid w:val="59EC2E77"/>
    <w:rsid w:val="59F994B6"/>
    <w:rsid w:val="5A0106B3"/>
    <w:rsid w:val="5A438438"/>
    <w:rsid w:val="5A57DC46"/>
    <w:rsid w:val="5A659218"/>
    <w:rsid w:val="5A6FE1F4"/>
    <w:rsid w:val="5A75D457"/>
    <w:rsid w:val="5A7750D2"/>
    <w:rsid w:val="5A8BDA4B"/>
    <w:rsid w:val="5A8D0DB6"/>
    <w:rsid w:val="5ACBBBBE"/>
    <w:rsid w:val="5AE22721"/>
    <w:rsid w:val="5AEEE631"/>
    <w:rsid w:val="5AF2333F"/>
    <w:rsid w:val="5B0147FA"/>
    <w:rsid w:val="5B194C6B"/>
    <w:rsid w:val="5B1C337A"/>
    <w:rsid w:val="5B1C4D15"/>
    <w:rsid w:val="5B2182DA"/>
    <w:rsid w:val="5B4732AE"/>
    <w:rsid w:val="5B6F017B"/>
    <w:rsid w:val="5B974A61"/>
    <w:rsid w:val="5C0040CB"/>
    <w:rsid w:val="5C0896BF"/>
    <w:rsid w:val="5C090698"/>
    <w:rsid w:val="5C4D9254"/>
    <w:rsid w:val="5C831187"/>
    <w:rsid w:val="5CC036F0"/>
    <w:rsid w:val="5CCE5EBC"/>
    <w:rsid w:val="5CE0D8F0"/>
    <w:rsid w:val="5CF7B3D0"/>
    <w:rsid w:val="5D145A10"/>
    <w:rsid w:val="5D17E248"/>
    <w:rsid w:val="5D1DEFA0"/>
    <w:rsid w:val="5DBBC710"/>
    <w:rsid w:val="5E06E8AD"/>
    <w:rsid w:val="5E3298A1"/>
    <w:rsid w:val="5E3E29E2"/>
    <w:rsid w:val="5E5FF784"/>
    <w:rsid w:val="5E78A1BE"/>
    <w:rsid w:val="5E80FA86"/>
    <w:rsid w:val="5E82BD14"/>
    <w:rsid w:val="5E9F70F7"/>
    <w:rsid w:val="5EDA1FF7"/>
    <w:rsid w:val="5EEC2730"/>
    <w:rsid w:val="5F075BE1"/>
    <w:rsid w:val="5F417365"/>
    <w:rsid w:val="5F67907C"/>
    <w:rsid w:val="5F7508E3"/>
    <w:rsid w:val="5F77B935"/>
    <w:rsid w:val="5F9D9FF3"/>
    <w:rsid w:val="5FB550AF"/>
    <w:rsid w:val="5FBA54AD"/>
    <w:rsid w:val="5FD21E87"/>
    <w:rsid w:val="6003B48F"/>
    <w:rsid w:val="6024658E"/>
    <w:rsid w:val="60329382"/>
    <w:rsid w:val="605AA4B8"/>
    <w:rsid w:val="605D0310"/>
    <w:rsid w:val="60674CF0"/>
    <w:rsid w:val="6071EEA6"/>
    <w:rsid w:val="608A7DF6"/>
    <w:rsid w:val="608F7D17"/>
    <w:rsid w:val="609BECB9"/>
    <w:rsid w:val="60A22E22"/>
    <w:rsid w:val="60A304F7"/>
    <w:rsid w:val="60BDAFA5"/>
    <w:rsid w:val="60C8899A"/>
    <w:rsid w:val="60E9A343"/>
    <w:rsid w:val="610A5ED0"/>
    <w:rsid w:val="610F33E0"/>
    <w:rsid w:val="61522749"/>
    <w:rsid w:val="61555658"/>
    <w:rsid w:val="61556F9C"/>
    <w:rsid w:val="6168A7A9"/>
    <w:rsid w:val="617CEE8E"/>
    <w:rsid w:val="61837909"/>
    <w:rsid w:val="618C3D4B"/>
    <w:rsid w:val="61A18EDA"/>
    <w:rsid w:val="61AA72D2"/>
    <w:rsid w:val="61AAF610"/>
    <w:rsid w:val="61AE8B41"/>
    <w:rsid w:val="61DBFFA8"/>
    <w:rsid w:val="61EDC325"/>
    <w:rsid w:val="61F2BD72"/>
    <w:rsid w:val="6236E7C6"/>
    <w:rsid w:val="6242A736"/>
    <w:rsid w:val="62504228"/>
    <w:rsid w:val="62633EF9"/>
    <w:rsid w:val="62760694"/>
    <w:rsid w:val="627B6152"/>
    <w:rsid w:val="628F3B92"/>
    <w:rsid w:val="62A1CF51"/>
    <w:rsid w:val="62B00754"/>
    <w:rsid w:val="62BC4582"/>
    <w:rsid w:val="62CFE3AC"/>
    <w:rsid w:val="62F22EF6"/>
    <w:rsid w:val="62FDC4F6"/>
    <w:rsid w:val="63257BCB"/>
    <w:rsid w:val="6339D7F6"/>
    <w:rsid w:val="633CA91A"/>
    <w:rsid w:val="638486FF"/>
    <w:rsid w:val="63A720E1"/>
    <w:rsid w:val="63AB7F43"/>
    <w:rsid w:val="63AFE353"/>
    <w:rsid w:val="63C57DC1"/>
    <w:rsid w:val="63C653A0"/>
    <w:rsid w:val="63D8049B"/>
    <w:rsid w:val="63E7C279"/>
    <w:rsid w:val="63FB208D"/>
    <w:rsid w:val="643AE6A0"/>
    <w:rsid w:val="645A319C"/>
    <w:rsid w:val="646FB159"/>
    <w:rsid w:val="647B94BC"/>
    <w:rsid w:val="64808D28"/>
    <w:rsid w:val="64C91E5F"/>
    <w:rsid w:val="64CA2F24"/>
    <w:rsid w:val="64F9024B"/>
    <w:rsid w:val="6503D3F5"/>
    <w:rsid w:val="65249ABC"/>
    <w:rsid w:val="655EB33F"/>
    <w:rsid w:val="6567AAD0"/>
    <w:rsid w:val="656F0E78"/>
    <w:rsid w:val="657F8DD3"/>
    <w:rsid w:val="659FBEA6"/>
    <w:rsid w:val="659FF9AF"/>
    <w:rsid w:val="65A0F2CD"/>
    <w:rsid w:val="65A3B557"/>
    <w:rsid w:val="65AE45AB"/>
    <w:rsid w:val="65EB2E4C"/>
    <w:rsid w:val="6609C771"/>
    <w:rsid w:val="6614CA99"/>
    <w:rsid w:val="6629486B"/>
    <w:rsid w:val="664C6AB4"/>
    <w:rsid w:val="667BE776"/>
    <w:rsid w:val="668463B1"/>
    <w:rsid w:val="6691A7B4"/>
    <w:rsid w:val="66B6E35E"/>
    <w:rsid w:val="66D65041"/>
    <w:rsid w:val="66FF47E3"/>
    <w:rsid w:val="67004C59"/>
    <w:rsid w:val="6704C8B2"/>
    <w:rsid w:val="670725B4"/>
    <w:rsid w:val="672405E5"/>
    <w:rsid w:val="6724EDAE"/>
    <w:rsid w:val="67430ECD"/>
    <w:rsid w:val="674C89BF"/>
    <w:rsid w:val="675FD6D0"/>
    <w:rsid w:val="67649215"/>
    <w:rsid w:val="67798E9D"/>
    <w:rsid w:val="67A90F8A"/>
    <w:rsid w:val="67AA43D7"/>
    <w:rsid w:val="67CC3801"/>
    <w:rsid w:val="67ED8506"/>
    <w:rsid w:val="67F45418"/>
    <w:rsid w:val="67FF2D4D"/>
    <w:rsid w:val="683A9D36"/>
    <w:rsid w:val="683C8574"/>
    <w:rsid w:val="68B6B2B6"/>
    <w:rsid w:val="68C1CF49"/>
    <w:rsid w:val="68E1674B"/>
    <w:rsid w:val="69297B8B"/>
    <w:rsid w:val="692FB570"/>
    <w:rsid w:val="698B898A"/>
    <w:rsid w:val="699DAF7B"/>
    <w:rsid w:val="69EC6A9B"/>
    <w:rsid w:val="6A004764"/>
    <w:rsid w:val="6A00CB6B"/>
    <w:rsid w:val="6A159DF2"/>
    <w:rsid w:val="6A26F19C"/>
    <w:rsid w:val="6A2AC718"/>
    <w:rsid w:val="6A2CB555"/>
    <w:rsid w:val="6A343FA2"/>
    <w:rsid w:val="6A4EB7B4"/>
    <w:rsid w:val="6A6EFC55"/>
    <w:rsid w:val="6ABE247B"/>
    <w:rsid w:val="6AD12EBC"/>
    <w:rsid w:val="6AD2DCE3"/>
    <w:rsid w:val="6B07EFAD"/>
    <w:rsid w:val="6B0AF38B"/>
    <w:rsid w:val="6B293750"/>
    <w:rsid w:val="6B506BCE"/>
    <w:rsid w:val="6B94D2E9"/>
    <w:rsid w:val="6BA8D747"/>
    <w:rsid w:val="6BA9D7D8"/>
    <w:rsid w:val="6BB2507C"/>
    <w:rsid w:val="6BB7CA74"/>
    <w:rsid w:val="6C0C4177"/>
    <w:rsid w:val="6C10C23D"/>
    <w:rsid w:val="6C18E119"/>
    <w:rsid w:val="6C4989F8"/>
    <w:rsid w:val="6C612577"/>
    <w:rsid w:val="6C6657B7"/>
    <w:rsid w:val="6C809534"/>
    <w:rsid w:val="6C85355F"/>
    <w:rsid w:val="6C9450FF"/>
    <w:rsid w:val="6C9EF159"/>
    <w:rsid w:val="6CB0C5DD"/>
    <w:rsid w:val="6CDBE37D"/>
    <w:rsid w:val="6CEA3EE4"/>
    <w:rsid w:val="6D01A6A7"/>
    <w:rsid w:val="6D1C2D0B"/>
    <w:rsid w:val="6D2D664C"/>
    <w:rsid w:val="6D2F2081"/>
    <w:rsid w:val="6D720B02"/>
    <w:rsid w:val="6D7C25D3"/>
    <w:rsid w:val="6D8175E8"/>
    <w:rsid w:val="6D83B669"/>
    <w:rsid w:val="6D85BF2E"/>
    <w:rsid w:val="6D882F0B"/>
    <w:rsid w:val="6D897380"/>
    <w:rsid w:val="6DA8B1C2"/>
    <w:rsid w:val="6DC06484"/>
    <w:rsid w:val="6DC6571D"/>
    <w:rsid w:val="6DDBFD85"/>
    <w:rsid w:val="6E18306B"/>
    <w:rsid w:val="6E22CA00"/>
    <w:rsid w:val="6E3CF41C"/>
    <w:rsid w:val="6E94E6D5"/>
    <w:rsid w:val="6E96D828"/>
    <w:rsid w:val="6E982C48"/>
    <w:rsid w:val="6ED482C1"/>
    <w:rsid w:val="6EF263D9"/>
    <w:rsid w:val="6F6A37B1"/>
    <w:rsid w:val="6F6DC506"/>
    <w:rsid w:val="6F710A7E"/>
    <w:rsid w:val="6F769299"/>
    <w:rsid w:val="6F9EBD84"/>
    <w:rsid w:val="6FBE75F4"/>
    <w:rsid w:val="6FE8709A"/>
    <w:rsid w:val="70377C28"/>
    <w:rsid w:val="703C8B5A"/>
    <w:rsid w:val="706D35F1"/>
    <w:rsid w:val="7079030B"/>
    <w:rsid w:val="707D85B2"/>
    <w:rsid w:val="708DDF53"/>
    <w:rsid w:val="70CC7E35"/>
    <w:rsid w:val="70ED68B1"/>
    <w:rsid w:val="70EFBEDF"/>
    <w:rsid w:val="713A71F2"/>
    <w:rsid w:val="715810B1"/>
    <w:rsid w:val="716F1F44"/>
    <w:rsid w:val="716F95D8"/>
    <w:rsid w:val="71AC4936"/>
    <w:rsid w:val="71B6A8C7"/>
    <w:rsid w:val="71C085C6"/>
    <w:rsid w:val="71D475A9"/>
    <w:rsid w:val="71E3CB5C"/>
    <w:rsid w:val="722397FB"/>
    <w:rsid w:val="7228D6B7"/>
    <w:rsid w:val="7229E323"/>
    <w:rsid w:val="722CD26D"/>
    <w:rsid w:val="722D59CA"/>
    <w:rsid w:val="72406D6B"/>
    <w:rsid w:val="7267604D"/>
    <w:rsid w:val="7286063B"/>
    <w:rsid w:val="72AC7314"/>
    <w:rsid w:val="72D3E07D"/>
    <w:rsid w:val="72DEC28F"/>
    <w:rsid w:val="72E7C335"/>
    <w:rsid w:val="72F2CE3E"/>
    <w:rsid w:val="7335D1BE"/>
    <w:rsid w:val="733C8F29"/>
    <w:rsid w:val="735F03BE"/>
    <w:rsid w:val="737C85E3"/>
    <w:rsid w:val="73879814"/>
    <w:rsid w:val="73968F81"/>
    <w:rsid w:val="73B72521"/>
    <w:rsid w:val="73B9297B"/>
    <w:rsid w:val="73C7CE0C"/>
    <w:rsid w:val="73CA3326"/>
    <w:rsid w:val="743F17C2"/>
    <w:rsid w:val="7443BA8B"/>
    <w:rsid w:val="74482190"/>
    <w:rsid w:val="74600D27"/>
    <w:rsid w:val="748703D9"/>
    <w:rsid w:val="7491CF25"/>
    <w:rsid w:val="74987D21"/>
    <w:rsid w:val="74B59653"/>
    <w:rsid w:val="74D0042C"/>
    <w:rsid w:val="74DAFA72"/>
    <w:rsid w:val="74DC7DE9"/>
    <w:rsid w:val="74E26AC6"/>
    <w:rsid w:val="74F5013E"/>
    <w:rsid w:val="750FEB2C"/>
    <w:rsid w:val="752753DF"/>
    <w:rsid w:val="7549BA5C"/>
    <w:rsid w:val="75765148"/>
    <w:rsid w:val="75887902"/>
    <w:rsid w:val="759F2BF1"/>
    <w:rsid w:val="75C2B4F4"/>
    <w:rsid w:val="75CD2446"/>
    <w:rsid w:val="7606B947"/>
    <w:rsid w:val="7613CD5E"/>
    <w:rsid w:val="7643A024"/>
    <w:rsid w:val="76798B65"/>
    <w:rsid w:val="768425BA"/>
    <w:rsid w:val="76AB7635"/>
    <w:rsid w:val="76B66649"/>
    <w:rsid w:val="76B9A4CA"/>
    <w:rsid w:val="76C87AB1"/>
    <w:rsid w:val="76E21378"/>
    <w:rsid w:val="76E68B41"/>
    <w:rsid w:val="773997E2"/>
    <w:rsid w:val="77477436"/>
    <w:rsid w:val="7762FC98"/>
    <w:rsid w:val="7797A8C0"/>
    <w:rsid w:val="77EB3925"/>
    <w:rsid w:val="7814227C"/>
    <w:rsid w:val="78166D4D"/>
    <w:rsid w:val="7862ABB6"/>
    <w:rsid w:val="786B1197"/>
    <w:rsid w:val="7886EBB5"/>
    <w:rsid w:val="78BD91E4"/>
    <w:rsid w:val="78E018C6"/>
    <w:rsid w:val="7929E5EE"/>
    <w:rsid w:val="7934E3B1"/>
    <w:rsid w:val="793B215F"/>
    <w:rsid w:val="7970B655"/>
    <w:rsid w:val="7976BAC7"/>
    <w:rsid w:val="797E7F8D"/>
    <w:rsid w:val="798AD9A7"/>
    <w:rsid w:val="79D7B925"/>
    <w:rsid w:val="79DF6624"/>
    <w:rsid w:val="79EBD2C9"/>
    <w:rsid w:val="7AA51692"/>
    <w:rsid w:val="7AB4B8A7"/>
    <w:rsid w:val="7AB5ABDF"/>
    <w:rsid w:val="7AC114B7"/>
    <w:rsid w:val="7AD23602"/>
    <w:rsid w:val="7AF3721F"/>
    <w:rsid w:val="7B05D8C4"/>
    <w:rsid w:val="7B270F8F"/>
    <w:rsid w:val="7B434ECE"/>
    <w:rsid w:val="7B775886"/>
    <w:rsid w:val="7B7DD604"/>
    <w:rsid w:val="7BEC0C8A"/>
    <w:rsid w:val="7C310A07"/>
    <w:rsid w:val="7C5591D7"/>
    <w:rsid w:val="7C5C8BC9"/>
    <w:rsid w:val="7C9BF6CE"/>
    <w:rsid w:val="7CAC99D4"/>
    <w:rsid w:val="7CC1089D"/>
    <w:rsid w:val="7CED02F5"/>
    <w:rsid w:val="7CEF2DE8"/>
    <w:rsid w:val="7D2E1F01"/>
    <w:rsid w:val="7D5A94F1"/>
    <w:rsid w:val="7D6924A3"/>
    <w:rsid w:val="7D73BFF2"/>
    <w:rsid w:val="7D777FE8"/>
    <w:rsid w:val="7DB1D653"/>
    <w:rsid w:val="7DB7ECD5"/>
    <w:rsid w:val="7E01AD96"/>
    <w:rsid w:val="7E3AC1E6"/>
    <w:rsid w:val="7E77594F"/>
    <w:rsid w:val="7EF019A9"/>
    <w:rsid w:val="7EF7232A"/>
    <w:rsid w:val="7F23B63D"/>
    <w:rsid w:val="7F2F30AB"/>
    <w:rsid w:val="7F37878D"/>
    <w:rsid w:val="7F3CB32D"/>
    <w:rsid w:val="7F78A64D"/>
    <w:rsid w:val="7F7BA536"/>
    <w:rsid w:val="7FBD6039"/>
    <w:rsid w:val="7FF1AAB0"/>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CEF2DE8"/>
  <w15:chartTrackingRefBased/>
  <w15:docId w15:val="{B7117217-E1A4-44B4-B745-4CBCC78DB59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hAnsiTheme="minorHAnsi" w:eastAsiaTheme="minorEastAsia" w:cstheme="minorBidi"/>
        <w:sz w:val="24"/>
        <w:szCs w:val="24"/>
        <w:lang w:val="en-GB" w:eastAsia="ja-JP" w:bidi="ar-SA"/>
      </w:rPr>
    </w:rPrDefault>
    <w:pPrDefault>
      <w:pPr>
        <w:spacing w:after="160" w:line="27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styleId="Normal" w:default="1">
    <w:name w:val="Normal"/>
    <w:qFormat/>
  </w:style>
  <w:style w:type="paragraph" w:styleId="Heading1">
    <w:name w:val="heading 1"/>
    <w:basedOn w:val="Normal"/>
    <w:next w:val="Normal"/>
    <w:link w:val="Heading1Char"/>
    <w:uiPriority w:val="9"/>
    <w:qFormat/>
    <w:rsid w:val="2C0C0B80"/>
    <w:pPr>
      <w:keepNext/>
      <w:keepLines/>
      <w:spacing w:before="360" w:after="80"/>
      <w:outlineLvl w:val="0"/>
    </w:pPr>
    <w:rPr>
      <w:rFonts w:asciiTheme="majorHAnsi" w:hAnsiTheme="majorHAnsi" w:eastAsiaTheme="majorEastAsia" w:cstheme="majorBidi"/>
      <w:color w:val="0F4761" w:themeColor="accent1" w:themeShade="BF"/>
      <w:sz w:val="40"/>
      <w:szCs w:val="40"/>
    </w:rPr>
  </w:style>
  <w:style w:type="paragraph" w:styleId="Heading2">
    <w:name w:val="heading 2"/>
    <w:basedOn w:val="Normal"/>
    <w:next w:val="Normal"/>
    <w:link w:val="Heading2Char"/>
    <w:uiPriority w:val="9"/>
    <w:unhideWhenUsed/>
    <w:qFormat/>
    <w:rsid w:val="2BCA3CED"/>
    <w:pPr>
      <w:keepNext/>
      <w:keepLines/>
      <w:spacing w:before="160" w:after="80"/>
      <w:outlineLvl w:val="1"/>
    </w:pPr>
    <w:rPr>
      <w:rFonts w:asciiTheme="majorHAnsi" w:hAnsiTheme="majorHAnsi" w:eastAsiaTheme="majorEastAsia" w:cstheme="majorBidi"/>
      <w:color w:val="0F4761" w:themeColor="accent1" w:themeShade="BF"/>
      <w:sz w:val="32"/>
      <w:szCs w:val="32"/>
    </w:rPr>
  </w:style>
  <w:style w:type="paragraph" w:styleId="Heading3">
    <w:name w:val="heading 3"/>
    <w:basedOn w:val="Normal"/>
    <w:next w:val="Normal"/>
    <w:link w:val="Heading3Char"/>
    <w:uiPriority w:val="9"/>
    <w:unhideWhenUsed/>
    <w:qFormat/>
    <w:rsid w:val="2BCA3CED"/>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uiPriority w:val="9"/>
    <w:unhideWhenUsed/>
    <w:qFormat/>
    <w:rsid w:val="2BCA3CED"/>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unhideWhenUsed/>
    <w:qFormat/>
    <w:rsid w:val="2C0C0B80"/>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uiPriority w:val="9"/>
    <w:unhideWhenUsed/>
    <w:qFormat/>
    <w:rsid w:val="556A08FE"/>
    <w:pPr>
      <w:keepNext/>
      <w:keepLines/>
      <w:spacing w:before="40" w:after="0"/>
      <w:outlineLvl w:val="5"/>
    </w:pPr>
    <w:rPr>
      <w:rFonts w:eastAsiaTheme="majorEastAsia" w:cstheme="majorBidi"/>
      <w:i/>
      <w:iCs/>
      <w:color w:val="595959" w:themeColor="text1" w:themeTint="A6"/>
    </w:rPr>
  </w:style>
  <w:style w:type="character" w:styleId="DefaultParagraphFont" w:default="1">
    <w:name w:val="Default Paragraph Font"/>
    <w:uiPriority w:val="1"/>
    <w:semiHidden/>
    <w:unhideWhenUsed/>
  </w:style>
  <w:style w:type="table" w:styleId="TableNormal" w:default="1">
    <w:name w:val="Normal Table"/>
    <w:uiPriority w:val="99"/>
    <w:semiHidden/>
    <w:unhideWhenUsed/>
    <w:tblPr>
      <w:tblInd w:w="0" w:type="dxa"/>
      <w:tblCellMar>
        <w:top w:w="0" w:type="dxa"/>
        <w:left w:w="108" w:type="dxa"/>
        <w:bottom w:w="0" w:type="dxa"/>
        <w:right w:w="108" w:type="dxa"/>
      </w:tblCellMar>
    </w:tblPr>
  </w:style>
  <w:style w:type="numbering" w:styleId="NoList" w:default="1">
    <w:name w:val="No List"/>
    <w:uiPriority w:val="99"/>
    <w:semiHidden/>
    <w:unhideWhenUsed/>
  </w:style>
  <w:style w:type="character" w:styleId="Heading1Char" w:customStyle="1">
    <w:name w:val="Heading 1 Char"/>
    <w:basedOn w:val="DefaultParagraphFont"/>
    <w:link w:val="Heading1"/>
    <w:uiPriority w:val="9"/>
    <w:rsid w:val="2BCA3CED"/>
    <w:rPr>
      <w:rFonts w:asciiTheme="majorHAnsi" w:hAnsiTheme="majorHAnsi" w:eastAsiaTheme="majorEastAsia" w:cstheme="majorBidi"/>
      <w:color w:val="0F4761" w:themeColor="accent1" w:themeShade="BF"/>
      <w:sz w:val="40"/>
      <w:szCs w:val="40"/>
    </w:rPr>
  </w:style>
  <w:style w:type="character" w:styleId="Heading2Char" w:customStyle="1">
    <w:name w:val="Heading 2 Char"/>
    <w:basedOn w:val="DefaultParagraphFont"/>
    <w:link w:val="Heading2"/>
    <w:uiPriority w:val="9"/>
    <w:rsid w:val="2BCA3CED"/>
    <w:rPr>
      <w:rFonts w:asciiTheme="majorHAnsi" w:hAnsiTheme="majorHAnsi" w:eastAsiaTheme="majorEastAsia" w:cstheme="majorBidi"/>
      <w:color w:val="0F4761" w:themeColor="accent1" w:themeShade="BF"/>
      <w:sz w:val="32"/>
      <w:szCs w:val="32"/>
    </w:rPr>
  </w:style>
  <w:style w:type="character" w:styleId="Heading3Char" w:customStyle="1">
    <w:name w:val="Heading 3 Char"/>
    <w:basedOn w:val="DefaultParagraphFont"/>
    <w:link w:val="Heading3"/>
    <w:uiPriority w:val="9"/>
    <w:rsid w:val="2BCA3CED"/>
    <w:rPr>
      <w:rFonts w:eastAsiaTheme="majorEastAsia" w:cstheme="majorBidi"/>
      <w:color w:val="0F4761" w:themeColor="accent1" w:themeShade="BF"/>
      <w:sz w:val="28"/>
      <w:szCs w:val="28"/>
    </w:rPr>
  </w:style>
  <w:style w:type="character" w:styleId="Hyperlink">
    <w:name w:val="Hyperlink"/>
    <w:basedOn w:val="DefaultParagraphFont"/>
    <w:uiPriority w:val="99"/>
    <w:unhideWhenUsed/>
    <w:rsid w:val="2BCA3CED"/>
    <w:rPr>
      <w:color w:val="467886"/>
      <w:u w:val="single"/>
    </w:rPr>
  </w:style>
  <w:style w:type="paragraph" w:styleId="ListParagraph">
    <w:name w:val="List Paragraph"/>
    <w:basedOn w:val="Normal"/>
    <w:uiPriority w:val="34"/>
    <w:qFormat/>
    <w:pPr>
      <w:ind w:left="720"/>
      <w:contextualSpacing/>
    </w:pPr>
  </w:style>
  <w:style w:type="character" w:styleId="Heading5Char" w:customStyle="1">
    <w:name w:val="Heading 5 Char"/>
    <w:basedOn w:val="DefaultParagraphFont"/>
    <w:link w:val="Heading5"/>
    <w:uiPriority w:val="9"/>
    <w:rsid w:val="2C0C0B80"/>
    <w:rPr>
      <w:rFonts w:eastAsiaTheme="majorEastAsia" w:cstheme="majorBidi"/>
      <w:color w:val="0F4761" w:themeColor="accent1" w:themeShade="BF"/>
    </w:rPr>
  </w:style>
  <w:style w:type="paragraph" w:styleId="TOC1">
    <w:name w:val="toc 1"/>
    <w:basedOn w:val="Normal"/>
    <w:next w:val="Normal"/>
    <w:uiPriority w:val="39"/>
    <w:unhideWhenUsed/>
    <w:rsid w:val="556A08FE"/>
    <w:pPr>
      <w:spacing w:after="100"/>
    </w:pPr>
  </w:style>
  <w:style w:type="paragraph" w:styleId="TOC2">
    <w:name w:val="toc 2"/>
    <w:basedOn w:val="Normal"/>
    <w:next w:val="Normal"/>
    <w:uiPriority w:val="39"/>
    <w:unhideWhenUsed/>
    <w:rsid w:val="556A08FE"/>
    <w:pPr>
      <w:spacing w:after="100"/>
      <w:ind w:left="220"/>
    </w:pPr>
  </w:style>
  <w:style w:type="paragraph" w:styleId="TOC4">
    <w:name w:val="toc 4"/>
    <w:basedOn w:val="Normal"/>
    <w:next w:val="Normal"/>
    <w:uiPriority w:val="39"/>
    <w:unhideWhenUsed/>
    <w:rsid w:val="715810B1"/>
    <w:pPr>
      <w:spacing w:after="100"/>
      <w:ind w:left="660"/>
    </w:pPr>
  </w:style>
  <w:style w:type="table" w:styleId="TableGrid">
    <w:name w:val="Table Grid"/>
    <w:basedOn w:val="TableNormal"/>
    <w:uiPriority w:val="59"/>
    <w:rsid w:val="00FB4123"/>
    <w:pPr>
      <w:spacing w:after="0" w:line="240" w:lineRule="auto"/>
    </w:pPr>
    <w:tblPr>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Pr>
  </w:style>
  <w:style w:type="character" w:styleId="FollowedHyperlink">
    <w:name w:val="FollowedHyperlink"/>
    <w:basedOn w:val="DefaultParagraphFont"/>
    <w:uiPriority w:val="99"/>
    <w:semiHidden/>
    <w:unhideWhenUsed/>
    <w:rsid w:val="006C02AB"/>
    <w:rPr>
      <w:color w:val="96607D" w:themeColor="followedHyperlink"/>
      <w:u w:val="single"/>
    </w:rPr>
  </w:style>
  <w:style w:type="paragraph" w:styleId="Header">
    <w:name w:val="header"/>
    <w:basedOn w:val="Normal"/>
    <w:uiPriority w:val="99"/>
    <w:unhideWhenUsed/>
    <w:rsid w:val="6A004764"/>
    <w:pPr>
      <w:tabs>
        <w:tab w:val="center" w:pos="4680"/>
        <w:tab w:val="right" w:pos="9360"/>
      </w:tabs>
      <w:spacing w:after="0" w:line="240" w:lineRule="auto"/>
    </w:pPr>
  </w:style>
  <w:style w:type="paragraph" w:styleId="Footer">
    <w:name w:val="footer"/>
    <w:basedOn w:val="Normal"/>
    <w:uiPriority w:val="99"/>
    <w:unhideWhenUsed/>
    <w:rsid w:val="6A004764"/>
    <w:pPr>
      <w:tabs>
        <w:tab w:val="center" w:pos="4680"/>
        <w:tab w:val="right" w:pos="9360"/>
      </w:tabs>
      <w:spacing w:after="0" w:line="240" w:lineRule="auto"/>
    </w:pPr>
  </w:style>
  <w:style w:type="paragraph" w:styleId="TOC3">
    <w:name w:val="toc 3"/>
    <w:basedOn w:val="Normal"/>
    <w:next w:val="Normal"/>
    <w:uiPriority w:val="39"/>
    <w:unhideWhenUsed/>
    <w:rsid w:val="39633BB0"/>
    <w:pPr>
      <w:spacing w:after="100"/>
      <w:ind w:left="44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&#65279;<?xml version="1.0" encoding="utf-8"?><Relationships xmlns="http://schemas.openxmlformats.org/package/2006/relationships"><Relationship Type="http://schemas.openxmlformats.org/officeDocument/2006/relationships/image" Target="media/image20.png" Id="rId26" /><Relationship Type="http://schemas.openxmlformats.org/officeDocument/2006/relationships/image" Target="media/image15.png" Id="rId21" /><Relationship Type="http://schemas.openxmlformats.org/officeDocument/2006/relationships/image" Target="media/image28.png" Id="rId34" /><Relationship Type="http://schemas.openxmlformats.org/officeDocument/2006/relationships/image" Target="media/image34.png" Id="rId42" /><Relationship Type="http://schemas.openxmlformats.org/officeDocument/2006/relationships/image" Target="media/image37.png" Id="rId47" /><Relationship Type="http://schemas.openxmlformats.org/officeDocument/2006/relationships/image" Target="media/image40.png" Id="rId50" /><Relationship Type="http://schemas.openxmlformats.org/officeDocument/2006/relationships/image" Target="media/image45.png" Id="rId55" /><Relationship Type="http://schemas.openxmlformats.org/officeDocument/2006/relationships/hyperlink" Target="https://sfxr.me/" TargetMode="External" Id="rId63" /><Relationship Type="http://schemas.microsoft.com/office/2020/10/relationships/intelligence" Target="intelligence2.xml" Id="rId68" /><Relationship Type="http://schemas.openxmlformats.org/officeDocument/2006/relationships/image" Target="media/image1.png" Id="rId7" /><Relationship Type="http://schemas.openxmlformats.org/officeDocument/2006/relationships/styles" Target="styles.xml" Id="rId2" /><Relationship Type="http://schemas.openxmlformats.org/officeDocument/2006/relationships/image" Target="media/image10.png" Id="rId16" /><Relationship Type="http://schemas.openxmlformats.org/officeDocument/2006/relationships/image" Target="media/image23.png" Id="rId29" /><Relationship Type="http://schemas.openxmlformats.org/officeDocument/2006/relationships/image" Target="media/image5.png" Id="rId11" /><Relationship Type="http://schemas.openxmlformats.org/officeDocument/2006/relationships/image" Target="media/image18.png" Id="rId24" /><Relationship Type="http://schemas.openxmlformats.org/officeDocument/2006/relationships/image" Target="media/image26.png" Id="rId32" /><Relationship Type="http://schemas.openxmlformats.org/officeDocument/2006/relationships/image" Target="media/image30.png" Id="rId37" /><Relationship Type="http://schemas.openxmlformats.org/officeDocument/2006/relationships/image" Target="media/image32.png" Id="rId40" /><Relationship Type="http://schemas.openxmlformats.org/officeDocument/2006/relationships/hyperlink" Target="https://freesound.org/people/ShnitzelKiller/sounds/87084/?" TargetMode="External" Id="rId45" /><Relationship Type="http://schemas.openxmlformats.org/officeDocument/2006/relationships/image" Target="media/image43.png" Id="rId53" /><Relationship Type="http://schemas.openxmlformats.org/officeDocument/2006/relationships/image" Target="media/image47.jpg" Id="rId58" /><Relationship Type="http://schemas.openxmlformats.org/officeDocument/2006/relationships/fontTable" Target="fontTable.xml" Id="rId66" /><Relationship Type="http://schemas.openxmlformats.org/officeDocument/2006/relationships/footnotes" Target="footnotes.xml" Id="rId5" /><Relationship Type="http://schemas.openxmlformats.org/officeDocument/2006/relationships/hyperlink" Target="https://anim86.itch.io/space-shoter-starter-pack" TargetMode="External" Id="rId61" /><Relationship Type="http://schemas.openxmlformats.org/officeDocument/2006/relationships/image" Target="media/image13.png" Id="rId19" /><Relationship Type="http://schemas.openxmlformats.org/officeDocument/2006/relationships/image" Target="media/image8.png" Id="rId14" /><Relationship Type="http://schemas.openxmlformats.org/officeDocument/2006/relationships/image" Target="media/image16.png" Id="rId22" /><Relationship Type="http://schemas.openxmlformats.org/officeDocument/2006/relationships/image" Target="media/image21.png" Id="rId27" /><Relationship Type="http://schemas.openxmlformats.org/officeDocument/2006/relationships/image" Target="media/image24.png" Id="rId30" /><Relationship Type="http://schemas.openxmlformats.org/officeDocument/2006/relationships/image" Target="media/image29.png" Id="rId35" /><Relationship Type="http://schemas.openxmlformats.org/officeDocument/2006/relationships/image" Target="media/image35.png" Id="rId43" /><Relationship Type="http://schemas.openxmlformats.org/officeDocument/2006/relationships/image" Target="media/image38.png" Id="rId48" /><Relationship Type="http://schemas.openxmlformats.org/officeDocument/2006/relationships/image" Target="media/image46.png" Id="rId56" /><Relationship Type="http://schemas.openxmlformats.org/officeDocument/2006/relationships/header" Target="header1.xml" Id="rId64" /><Relationship Type="http://schemas.openxmlformats.org/officeDocument/2006/relationships/image" Target="media/image2.png" Id="rId8" /><Relationship Type="http://schemas.openxmlformats.org/officeDocument/2006/relationships/image" Target="media/image41.png" Id="rId51" /><Relationship Type="http://schemas.openxmlformats.org/officeDocument/2006/relationships/settings" Target="settings.xml" Id="rId3" /><Relationship Type="http://schemas.openxmlformats.org/officeDocument/2006/relationships/image" Target="media/image6.png" Id="rId12" /><Relationship Type="http://schemas.openxmlformats.org/officeDocument/2006/relationships/image" Target="media/image11.png" Id="rId17" /><Relationship Type="http://schemas.openxmlformats.org/officeDocument/2006/relationships/image" Target="media/image19.png" Id="rId25" /><Relationship Type="http://schemas.openxmlformats.org/officeDocument/2006/relationships/image" Target="media/image27.png" Id="rId33" /><Relationship Type="http://schemas.openxmlformats.org/officeDocument/2006/relationships/hyperlink" Target="https://docs.phaser.io/api-documentation/class/physics-arcade-arcadephysics" TargetMode="External" Id="rId38" /><Relationship Type="http://schemas.openxmlformats.org/officeDocument/2006/relationships/hyperlink" Target="https://sfxr.me/" TargetMode="External" Id="rId46" /><Relationship Type="http://schemas.openxmlformats.org/officeDocument/2006/relationships/hyperlink" Target="https://store.steampowered.com/app/3405340/Megabonk/" TargetMode="External" Id="rId59" /><Relationship Type="http://schemas.openxmlformats.org/officeDocument/2006/relationships/theme" Target="theme/theme1.xml" Id="rId67" /><Relationship Type="http://schemas.openxmlformats.org/officeDocument/2006/relationships/image" Target="media/image14.png" Id="rId20" /><Relationship Type="http://schemas.openxmlformats.org/officeDocument/2006/relationships/image" Target="media/image33.png" Id="rId41" /><Relationship Type="http://schemas.openxmlformats.org/officeDocument/2006/relationships/image" Target="media/image44.png" Id="rId54" /><Relationship Type="http://schemas.openxmlformats.org/officeDocument/2006/relationships/hyperlink" Target="https://freesound.org/people/ShnitzelKiller/sounds/87084/" TargetMode="External" Id="rId62" /><Relationship Type="http://schemas.openxmlformats.org/officeDocument/2006/relationships/numbering" Target="numbering.xml" Id="rId1" /><Relationship Type="http://schemas.openxmlformats.org/officeDocument/2006/relationships/endnotes" Target="endnotes.xml" Id="rId6" /><Relationship Type="http://schemas.openxmlformats.org/officeDocument/2006/relationships/image" Target="media/image9.png" Id="rId15" /><Relationship Type="http://schemas.openxmlformats.org/officeDocument/2006/relationships/image" Target="media/image17.png" Id="rId23" /><Relationship Type="http://schemas.openxmlformats.org/officeDocument/2006/relationships/image" Target="media/image22.png" Id="rId28" /><Relationship Type="http://schemas.openxmlformats.org/officeDocument/2006/relationships/hyperlink" Target="https://docs.phaser.io/api-documentation/class/physics-arcade-arcadephysics" TargetMode="External" Id="rId36" /><Relationship Type="http://schemas.openxmlformats.org/officeDocument/2006/relationships/image" Target="media/image39.png" Id="rId49" /><Relationship Type="http://schemas.openxmlformats.org/officeDocument/2006/relationships/hyperlink" Target="https://youtu.be/hqb0D9qytk8" TargetMode="External" Id="rId57" /><Relationship Type="http://schemas.openxmlformats.org/officeDocument/2006/relationships/image" Target="media/image4.png" Id="rId10" /><Relationship Type="http://schemas.openxmlformats.org/officeDocument/2006/relationships/image" Target="media/image25.png" Id="rId31" /><Relationship Type="http://schemas.openxmlformats.org/officeDocument/2006/relationships/image" Target="media/image36.png" Id="rId44" /><Relationship Type="http://schemas.openxmlformats.org/officeDocument/2006/relationships/image" Target="media/image42.png" Id="rId52" /><Relationship Type="http://schemas.openxmlformats.org/officeDocument/2006/relationships/hyperlink" Target="https://newdocs.phaser.io" TargetMode="External" Id="rId60" /><Relationship Type="http://schemas.openxmlformats.org/officeDocument/2006/relationships/footer" Target="footer1.xml" Id="rId65" /><Relationship Type="http://schemas.openxmlformats.org/officeDocument/2006/relationships/webSettings" Target="webSettings.xml" Id="rId4" /><Relationship Type="http://schemas.openxmlformats.org/officeDocument/2006/relationships/image" Target="media/image3.png" Id="rId9" /><Relationship Type="http://schemas.openxmlformats.org/officeDocument/2006/relationships/image" Target="media/image7.png" Id="rId13" /><Relationship Type="http://schemas.openxmlformats.org/officeDocument/2006/relationships/image" Target="media/image12.png" Id="rId18" /><Relationship Type="http://schemas.openxmlformats.org/officeDocument/2006/relationships/image" Target="media/image31.png" Id="rId39" /><Relationship Type="http://schemas.openxmlformats.org/officeDocument/2006/relationships/hyperlink" Target="https://youtu.be/hqb0D9qytk8" TargetMode="External" Id="R91380d69d8204e30" /><Relationship Type="http://schemas.openxmlformats.org/officeDocument/2006/relationships/hyperlink" Target="https://fn170.brighton.domains/" TargetMode="External" Id="R34c8af4aaa8942d3" /></Relationships>
</file>

<file path=word/theme/theme1.xml><?xml version="1.0" encoding="utf-8"?>
<a:theme xmlns:a="http://schemas.openxmlformats.org/drawingml/2006/main" xmlns:thm15="http://schemas.microsoft.com/office/thememl/2012/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Aptos" panose="0211000402020202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Template>Normal</ap:Template>
  <ap:Application>Microsoft Word for the web</ap:Application>
  <ap:DocSecurity>0</ap:DocSecurity>
  <ap:ScaleCrop>false</ap:ScaleCrop>
  <ap:Company/>
  <ap:SharedDoc>false</ap:SharedDoc>
  <ap:HyperlinksChanged>false</ap:HyperlinksChanged>
  <ap:AppVersion>16.0000</ap:AppVersion>
  <ap:LinksUpToDate>false</ap:LinksUpToDate>
</ap:Properties>
</file>

<file path=docProps/core.xml><?xml version="1.0" encoding="utf-8"?>
<coreProperties xmlns:dc="http://purl.org/dc/elements/1.1/" xmlns:dcterms="http://purl.org/dc/terms/" xmlns:xsi="http://www.w3.org/2001/XMLSchema-instance" xmlns="http://schemas.openxmlformats.org/package/2006/metadata/core-properties">
  <dc:title/>
  <dc:subject/>
  <dc:creator>Finley Nye (student)</dc:creator>
  <keywords/>
  <dc:description/>
  <lastModifiedBy>Finley Nye (student)</lastModifiedBy>
  <revision>155</revision>
  <lastPrinted>2025-10-08T15:24:00.0000000Z</lastPrinted>
  <dcterms:created xsi:type="dcterms:W3CDTF">2025-10-08T15:25:00.0000000Z</dcterms:created>
  <dcterms:modified xsi:type="dcterms:W3CDTF">2026-01-21T12:45:58.7932214Z</dcterms:modified>
</coreProperties>
</file>